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6453"/>
      </w:tblGrid>
      <w:tr w:rsidR="00AA4F47" w:rsidRPr="00FD08D5" w:rsidTr="00AA4F47">
        <w:trPr>
          <w:trHeight w:val="2551"/>
          <w:jc w:val="center"/>
        </w:trPr>
        <w:tc>
          <w:tcPr>
            <w:tcW w:w="4634" w:type="dxa"/>
          </w:tcPr>
          <w:p w:rsidR="00AA4F47" w:rsidRPr="00FD08D5" w:rsidRDefault="00AA4F47" w:rsidP="001461ED">
            <w:pPr>
              <w:spacing w:line="276" w:lineRule="auto"/>
              <w:ind w:left="321" w:hanging="321"/>
              <w:jc w:val="center"/>
              <w:rPr>
                <w:rFonts w:cs="Times New Roman"/>
                <w:b/>
                <w:color w:val="0D0D0D" w:themeColor="text1" w:themeTint="F2"/>
                <w:sz w:val="26"/>
                <w:szCs w:val="26"/>
              </w:rPr>
            </w:pPr>
          </w:p>
          <w:p w:rsidR="00AA4F47" w:rsidRPr="00FD08D5" w:rsidRDefault="00AA4F47" w:rsidP="001461ED">
            <w:pPr>
              <w:spacing w:line="276" w:lineRule="auto"/>
              <w:ind w:left="321" w:hanging="321"/>
              <w:jc w:val="center"/>
              <w:rPr>
                <w:rFonts w:cs="Times New Roman"/>
                <w:b/>
                <w:color w:val="0D0D0D" w:themeColor="text1" w:themeTint="F2"/>
                <w:sz w:val="26"/>
                <w:szCs w:val="26"/>
              </w:rPr>
            </w:pPr>
            <w:r w:rsidRPr="00FD08D5">
              <w:rPr>
                <w:rFonts w:cs="Times New Roman"/>
                <w:b/>
                <w:color w:val="0D0D0D" w:themeColor="text1" w:themeTint="F2"/>
                <w:sz w:val="26"/>
                <w:szCs w:val="26"/>
              </w:rPr>
              <w:t>SỞ GD&amp;ĐT HƯNG YÊN</w:t>
            </w:r>
          </w:p>
          <w:p w:rsidR="00AA4F47" w:rsidRPr="00FD08D5" w:rsidRDefault="00AA4F47" w:rsidP="001461ED">
            <w:pPr>
              <w:spacing w:line="276" w:lineRule="auto"/>
              <w:jc w:val="center"/>
              <w:rPr>
                <w:rFonts w:cs="Times New Roman"/>
                <w:color w:val="0D0D0D" w:themeColor="text1" w:themeTint="F2"/>
                <w:sz w:val="26"/>
                <w:szCs w:val="26"/>
              </w:rPr>
            </w:pPr>
            <w:r w:rsidRPr="00FD08D5">
              <w:rPr>
                <w:rFonts w:cs="Times New Roman"/>
                <w:color w:val="0D0D0D" w:themeColor="text1" w:themeTint="F2"/>
                <w:sz w:val="26"/>
                <w:szCs w:val="26"/>
              </w:rPr>
              <w:t>TRƯỜNG THPT TRIỆU QUANG PHỤC</w:t>
            </w:r>
          </w:p>
          <w:p w:rsidR="00AA4F47" w:rsidRPr="00FD08D5" w:rsidRDefault="00AA4F47" w:rsidP="001461ED">
            <w:pPr>
              <w:spacing w:line="276" w:lineRule="auto"/>
              <w:jc w:val="center"/>
              <w:rPr>
                <w:rFonts w:cs="Times New Roman"/>
                <w:b/>
                <w:color w:val="0D0D0D" w:themeColor="text1" w:themeTint="F2"/>
                <w:sz w:val="26"/>
                <w:szCs w:val="26"/>
              </w:rPr>
            </w:pPr>
            <w:r w:rsidRPr="00FD08D5">
              <w:rPr>
                <w:rFonts w:cs="Times New Roman"/>
                <w:b/>
                <w:color w:val="0D0D0D" w:themeColor="text1" w:themeTint="F2"/>
                <w:sz w:val="26"/>
                <w:szCs w:val="26"/>
              </w:rPr>
              <w:t>-----------------------------------------</w:t>
            </w:r>
          </w:p>
          <w:p w:rsidR="00AA4F47" w:rsidRPr="00FD08D5" w:rsidRDefault="00AA4F47" w:rsidP="001461ED">
            <w:pPr>
              <w:tabs>
                <w:tab w:val="left" w:pos="1440"/>
              </w:tabs>
              <w:spacing w:line="276" w:lineRule="auto"/>
              <w:rPr>
                <w:rFonts w:cs="Times New Roman"/>
                <w:color w:val="0D0D0D" w:themeColor="text1" w:themeTint="F2"/>
                <w:sz w:val="26"/>
                <w:szCs w:val="26"/>
              </w:rPr>
            </w:pPr>
          </w:p>
        </w:tc>
        <w:tc>
          <w:tcPr>
            <w:tcW w:w="6453" w:type="dxa"/>
          </w:tcPr>
          <w:p w:rsidR="00AA4F47" w:rsidRDefault="00AA4F47" w:rsidP="001461ED">
            <w:pPr>
              <w:spacing w:line="276" w:lineRule="auto"/>
              <w:rPr>
                <w:rFonts w:cs="Times New Roman"/>
                <w:b/>
                <w:color w:val="0D0D0D" w:themeColor="text1" w:themeTint="F2"/>
                <w:sz w:val="26"/>
                <w:szCs w:val="26"/>
              </w:rPr>
            </w:pPr>
          </w:p>
          <w:p w:rsidR="00AA4F47" w:rsidRPr="00FD08D5" w:rsidRDefault="00AA4F47" w:rsidP="001461ED">
            <w:pPr>
              <w:spacing w:line="276" w:lineRule="auto"/>
              <w:jc w:val="center"/>
              <w:rPr>
                <w:rFonts w:cs="Times New Roman"/>
                <w:b/>
                <w:color w:val="0D0D0D" w:themeColor="text1" w:themeTint="F2"/>
                <w:sz w:val="26"/>
                <w:szCs w:val="26"/>
              </w:rPr>
            </w:pPr>
            <w:r w:rsidRPr="00FD08D5">
              <w:rPr>
                <w:rFonts w:cs="Times New Roman"/>
                <w:b/>
                <w:color w:val="0D0D0D" w:themeColor="text1" w:themeTint="F2"/>
                <w:sz w:val="26"/>
                <w:szCs w:val="26"/>
              </w:rPr>
              <w:t>ĐÁP ÁN VÀ HƯỚNG DẪN CHẤM</w:t>
            </w:r>
          </w:p>
          <w:p w:rsidR="00AA4F47" w:rsidRPr="00FD08D5" w:rsidRDefault="00AA4F47" w:rsidP="001461ED">
            <w:pPr>
              <w:spacing w:line="276" w:lineRule="auto"/>
              <w:jc w:val="center"/>
              <w:rPr>
                <w:rFonts w:cs="Times New Roman"/>
                <w:b/>
                <w:color w:val="0D0D0D" w:themeColor="text1" w:themeTint="F2"/>
                <w:sz w:val="26"/>
                <w:szCs w:val="26"/>
              </w:rPr>
            </w:pPr>
            <w:r w:rsidRPr="00FD08D5">
              <w:rPr>
                <w:rFonts w:cs="Times New Roman"/>
                <w:b/>
                <w:color w:val="0D0D0D" w:themeColor="text1" w:themeTint="F2"/>
                <w:sz w:val="26"/>
                <w:szCs w:val="26"/>
              </w:rPr>
              <w:t xml:space="preserve">Môn : Ngữ văn, lớp 11 </w:t>
            </w:r>
            <w:r>
              <w:rPr>
                <w:rFonts w:cs="Times New Roman"/>
                <w:b/>
                <w:color w:val="0D0D0D" w:themeColor="text1" w:themeTint="F2"/>
                <w:sz w:val="26"/>
                <w:szCs w:val="26"/>
              </w:rPr>
              <w:t>kỳ I (2021-2022)</w:t>
            </w:r>
          </w:p>
          <w:p w:rsidR="00AA4F47" w:rsidRPr="00FD08D5" w:rsidRDefault="00AA4F47" w:rsidP="001461ED">
            <w:pPr>
              <w:tabs>
                <w:tab w:val="left" w:pos="5204"/>
              </w:tabs>
              <w:spacing w:line="276" w:lineRule="auto"/>
              <w:jc w:val="center"/>
              <w:rPr>
                <w:rFonts w:cs="Times New Roman"/>
                <w:i/>
                <w:color w:val="0D0D0D" w:themeColor="text1" w:themeTint="F2"/>
                <w:sz w:val="26"/>
                <w:szCs w:val="26"/>
              </w:rPr>
            </w:pPr>
            <w:r w:rsidRPr="00FD08D5">
              <w:rPr>
                <w:rFonts w:cs="Times New Roman"/>
                <w:i/>
                <w:color w:val="0D0D0D" w:themeColor="text1" w:themeTint="F2"/>
                <w:sz w:val="26"/>
                <w:szCs w:val="26"/>
              </w:rPr>
              <w:t>Thời gian làm bài: 90 phút,</w:t>
            </w:r>
          </w:p>
          <w:p w:rsidR="00AA4F47" w:rsidRPr="00FD08D5" w:rsidRDefault="00AA4F47" w:rsidP="001461ED">
            <w:pPr>
              <w:spacing w:line="330" w:lineRule="atLeast"/>
              <w:rPr>
                <w:rFonts w:eastAsia="Times New Roman" w:cs="Times New Roman"/>
                <w:bCs/>
                <w:i/>
                <w:color w:val="000000"/>
                <w:sz w:val="26"/>
                <w:szCs w:val="26"/>
              </w:rPr>
            </w:pPr>
            <w:r w:rsidRPr="00FD08D5">
              <w:rPr>
                <w:rFonts w:cs="Times New Roman"/>
                <w:i/>
                <w:color w:val="0D0D0D" w:themeColor="text1" w:themeTint="F2"/>
                <w:sz w:val="26"/>
                <w:szCs w:val="26"/>
              </w:rPr>
              <w:t xml:space="preserve">                    </w:t>
            </w:r>
            <w:r w:rsidRPr="00FD08D5">
              <w:rPr>
                <w:rFonts w:eastAsia="Times New Roman" w:cs="Times New Roman"/>
                <w:bCs/>
                <w:i/>
                <w:color w:val="000000"/>
                <w:sz w:val="26"/>
                <w:szCs w:val="26"/>
              </w:rPr>
              <w:t xml:space="preserve">( Đáp án và hướng dẫn chấm gồm   trang) </w:t>
            </w:r>
          </w:p>
          <w:p w:rsidR="00AA4F47" w:rsidRPr="00FD08D5" w:rsidRDefault="00AA4F47" w:rsidP="001461ED">
            <w:pPr>
              <w:tabs>
                <w:tab w:val="left" w:pos="5204"/>
              </w:tabs>
              <w:spacing w:line="276" w:lineRule="auto"/>
              <w:ind w:left="-3760"/>
              <w:jc w:val="center"/>
              <w:rPr>
                <w:rFonts w:cs="Times New Roman"/>
                <w:i/>
                <w:color w:val="0D0D0D" w:themeColor="text1" w:themeTint="F2"/>
                <w:sz w:val="26"/>
                <w:szCs w:val="26"/>
              </w:rPr>
            </w:pPr>
          </w:p>
          <w:p w:rsidR="00AA4F47" w:rsidRPr="00FD08D5" w:rsidRDefault="00AA4F47" w:rsidP="001461ED">
            <w:pPr>
              <w:tabs>
                <w:tab w:val="left" w:pos="5204"/>
              </w:tabs>
              <w:spacing w:line="276" w:lineRule="auto"/>
              <w:ind w:left="-3760"/>
              <w:rPr>
                <w:rFonts w:cs="Times New Roman"/>
                <w:color w:val="0D0D0D" w:themeColor="text1" w:themeTint="F2"/>
                <w:sz w:val="26"/>
                <w:szCs w:val="26"/>
              </w:rPr>
            </w:pPr>
          </w:p>
        </w:tc>
      </w:tr>
    </w:tbl>
    <w:p w:rsidR="00AA4F47" w:rsidRPr="00FD08D5" w:rsidRDefault="00AA4F47" w:rsidP="00AA4F47">
      <w:pPr>
        <w:spacing w:after="0" w:line="330" w:lineRule="atLeast"/>
        <w:rPr>
          <w:rFonts w:ascii="Times New Roman" w:eastAsia="Times New Roman" w:hAnsi="Times New Roman" w:cs="Times New Roman"/>
          <w:b/>
          <w:bCs/>
          <w:color w:val="000000"/>
          <w:sz w:val="26"/>
          <w:szCs w:val="26"/>
        </w:rPr>
      </w:pPr>
      <w:bookmarkStart w:id="0" w:name="_GoBack"/>
      <w:bookmarkEnd w:id="0"/>
    </w:p>
    <w:tbl>
      <w:tblPr>
        <w:tblStyle w:val="TableGrid"/>
        <w:tblW w:w="11002" w:type="dxa"/>
        <w:jc w:val="center"/>
        <w:tblLook w:val="04A0" w:firstRow="1" w:lastRow="0" w:firstColumn="1" w:lastColumn="0" w:noHBand="0" w:noVBand="1"/>
      </w:tblPr>
      <w:tblGrid>
        <w:gridCol w:w="795"/>
        <w:gridCol w:w="679"/>
        <w:gridCol w:w="8474"/>
        <w:gridCol w:w="1054"/>
      </w:tblGrid>
      <w:tr w:rsidR="00AA4F47" w:rsidRPr="00626EDF" w:rsidTr="001461ED">
        <w:trPr>
          <w:trHeight w:val="328"/>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Phần</w:t>
            </w: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Câu</w:t>
            </w:r>
          </w:p>
        </w:tc>
        <w:tc>
          <w:tcPr>
            <w:tcW w:w="8474"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Nội dung</w:t>
            </w:r>
          </w:p>
        </w:tc>
        <w:tc>
          <w:tcPr>
            <w:tcW w:w="1054"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Điểm</w:t>
            </w:r>
          </w:p>
        </w:tc>
      </w:tr>
      <w:tr w:rsidR="00AA4F47" w:rsidRPr="00626EDF" w:rsidTr="001461ED">
        <w:trPr>
          <w:trHeight w:val="1300"/>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I</w:t>
            </w: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1</w:t>
            </w:r>
          </w:p>
        </w:tc>
        <w:tc>
          <w:tcPr>
            <w:tcW w:w="8474" w:type="dxa"/>
          </w:tcPr>
          <w:p w:rsidR="00AA4F47" w:rsidRPr="00626EDF" w:rsidRDefault="00AA4F47" w:rsidP="001461ED">
            <w:pPr>
              <w:spacing w:line="288" w:lineRule="auto"/>
              <w:rPr>
                <w:rFonts w:eastAsia="Calibri" w:cs="Times New Roman"/>
                <w:sz w:val="26"/>
                <w:szCs w:val="26"/>
                <w:shd w:val="clear" w:color="auto" w:fill="FFFFFF"/>
              </w:rPr>
            </w:pPr>
            <w:r w:rsidRPr="00626EDF">
              <w:rPr>
                <w:rFonts w:eastAsia="Times New Roman" w:cs="Times New Roman"/>
                <w:b/>
                <w:bCs/>
                <w:color w:val="000000"/>
                <w:sz w:val="26"/>
                <w:szCs w:val="26"/>
              </w:rPr>
              <w:t xml:space="preserve"> </w:t>
            </w:r>
            <w:r w:rsidRPr="00626EDF">
              <w:rPr>
                <w:rFonts w:eastAsia="Times New Roman" w:cs="Times New Roman"/>
                <w:b/>
                <w:color w:val="000000"/>
                <w:sz w:val="26"/>
                <w:szCs w:val="26"/>
              </w:rPr>
              <w:t>Thể thơ</w:t>
            </w:r>
            <w:r w:rsidRPr="00626EDF">
              <w:rPr>
                <w:rFonts w:eastAsia="Times New Roman" w:cs="Times New Roman"/>
                <w:color w:val="000000"/>
                <w:sz w:val="26"/>
                <w:szCs w:val="26"/>
              </w:rPr>
              <w:t xml:space="preserve"> : </w:t>
            </w:r>
            <w:r w:rsidRPr="00626EDF">
              <w:rPr>
                <w:rFonts w:eastAsia="Calibri" w:cs="Times New Roman"/>
                <w:sz w:val="26"/>
                <w:szCs w:val="26"/>
              </w:rPr>
              <w:t xml:space="preserve">- Chỉ ra được các phương thức biểu đạt: </w:t>
            </w:r>
            <w:r w:rsidRPr="00626EDF">
              <w:rPr>
                <w:rFonts w:eastAsia="Calibri" w:cs="Times New Roman"/>
                <w:sz w:val="26"/>
                <w:szCs w:val="26"/>
                <w:shd w:val="clear" w:color="auto" w:fill="FFFFFF"/>
              </w:rPr>
              <w:t>Tự sự, biểu cảm</w:t>
            </w:r>
          </w:p>
          <w:p w:rsidR="00AA4F47" w:rsidRPr="00626EDF" w:rsidRDefault="00AA4F47" w:rsidP="001461ED">
            <w:pPr>
              <w:spacing w:line="330" w:lineRule="atLeast"/>
              <w:rPr>
                <w:rFonts w:eastAsia="Times New Roman" w:cs="Times New Roman"/>
                <w:i/>
                <w:color w:val="000000"/>
                <w:sz w:val="26"/>
                <w:szCs w:val="26"/>
              </w:rPr>
            </w:pPr>
            <w:r w:rsidRPr="00626EDF">
              <w:rPr>
                <w:rFonts w:eastAsia="Times New Roman" w:cs="Times New Roman"/>
                <w:i/>
                <w:color w:val="000000"/>
                <w:sz w:val="26"/>
                <w:szCs w:val="26"/>
              </w:rPr>
              <w:t>Hướng dẫn chấm:</w:t>
            </w:r>
          </w:p>
          <w:p w:rsidR="00AA4F47" w:rsidRPr="00626EDF" w:rsidRDefault="00AA4F47" w:rsidP="00AA4F47">
            <w:pPr>
              <w:pStyle w:val="ListParagraph"/>
              <w:numPr>
                <w:ilvl w:val="0"/>
                <w:numId w:val="1"/>
              </w:numPr>
              <w:spacing w:after="0" w:line="330" w:lineRule="atLeast"/>
              <w:rPr>
                <w:rFonts w:eastAsia="Times New Roman" w:cs="Times New Roman"/>
                <w:bCs/>
                <w:i/>
                <w:color w:val="000000"/>
                <w:sz w:val="26"/>
                <w:szCs w:val="26"/>
              </w:rPr>
            </w:pPr>
            <w:r w:rsidRPr="00626EDF">
              <w:rPr>
                <w:rFonts w:eastAsia="Times New Roman" w:cs="Times New Roman"/>
                <w:bCs/>
                <w:i/>
                <w:color w:val="000000"/>
                <w:sz w:val="26"/>
                <w:szCs w:val="26"/>
              </w:rPr>
              <w:t>Học sinh nêu được như  Đáp án : 0,75 điểm</w:t>
            </w:r>
          </w:p>
          <w:p w:rsidR="00AA4F47" w:rsidRPr="00626EDF" w:rsidRDefault="00AA4F47" w:rsidP="00AA4F47">
            <w:pPr>
              <w:pStyle w:val="ListParagraph"/>
              <w:numPr>
                <w:ilvl w:val="0"/>
                <w:numId w:val="1"/>
              </w:numPr>
              <w:spacing w:after="0" w:line="330" w:lineRule="atLeast"/>
              <w:rPr>
                <w:rFonts w:eastAsia="Times New Roman" w:cs="Times New Roman"/>
                <w:bCs/>
                <w:i/>
                <w:color w:val="000000"/>
                <w:sz w:val="26"/>
                <w:szCs w:val="26"/>
              </w:rPr>
            </w:pPr>
            <w:r w:rsidRPr="00626EDF">
              <w:rPr>
                <w:rFonts w:eastAsia="Times New Roman" w:cs="Times New Roman"/>
                <w:bCs/>
                <w:i/>
                <w:color w:val="000000"/>
                <w:sz w:val="26"/>
                <w:szCs w:val="26"/>
              </w:rPr>
              <w:t>Học sinh nêu được 1 phương thức biểu đạt : 0,5 điểm</w:t>
            </w:r>
          </w:p>
          <w:p w:rsidR="00AA4F47" w:rsidRPr="00626EDF" w:rsidRDefault="00AA4F47" w:rsidP="00AA4F47">
            <w:pPr>
              <w:pStyle w:val="ListParagraph"/>
              <w:numPr>
                <w:ilvl w:val="0"/>
                <w:numId w:val="1"/>
              </w:numPr>
              <w:spacing w:after="0" w:line="330" w:lineRule="atLeast"/>
              <w:rPr>
                <w:rFonts w:eastAsia="Times New Roman" w:cs="Times New Roman"/>
                <w:b/>
                <w:bCs/>
                <w:color w:val="000000"/>
                <w:sz w:val="26"/>
                <w:szCs w:val="26"/>
              </w:rPr>
            </w:pPr>
            <w:r w:rsidRPr="00626EDF">
              <w:rPr>
                <w:rFonts w:eastAsia="Times New Roman" w:cs="Times New Roman"/>
                <w:bCs/>
                <w:i/>
                <w:color w:val="000000"/>
                <w:sz w:val="26"/>
                <w:szCs w:val="26"/>
              </w:rPr>
              <w:t>Học sinh trả lời không đúng không cho điểm</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0,75</w:t>
            </w:r>
          </w:p>
        </w:tc>
      </w:tr>
      <w:tr w:rsidR="00AA4F47" w:rsidRPr="00626EDF" w:rsidTr="001461ED">
        <w:trPr>
          <w:trHeight w:val="1821"/>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2</w:t>
            </w:r>
          </w:p>
        </w:tc>
        <w:tc>
          <w:tcPr>
            <w:tcW w:w="8474" w:type="dxa"/>
          </w:tcPr>
          <w:p w:rsidR="00AA4F47" w:rsidRPr="00626EDF" w:rsidRDefault="00AA4F47" w:rsidP="001461ED">
            <w:pPr>
              <w:spacing w:line="288" w:lineRule="auto"/>
              <w:jc w:val="both"/>
              <w:rPr>
                <w:rFonts w:eastAsia="Calibri" w:cs="Times New Roman"/>
                <w:sz w:val="26"/>
                <w:szCs w:val="26"/>
              </w:rPr>
            </w:pPr>
          </w:p>
          <w:p w:rsidR="00AA4F47" w:rsidRPr="00626EDF" w:rsidRDefault="00AA4F47" w:rsidP="001461ED">
            <w:pPr>
              <w:spacing w:line="288" w:lineRule="auto"/>
              <w:jc w:val="both"/>
              <w:rPr>
                <w:rFonts w:eastAsia="Calibri" w:cs="Times New Roman"/>
                <w:i/>
                <w:sz w:val="26"/>
                <w:szCs w:val="26"/>
                <w:shd w:val="clear" w:color="auto" w:fill="FFFFFF"/>
              </w:rPr>
            </w:pPr>
            <w:r w:rsidRPr="00626EDF">
              <w:rPr>
                <w:rFonts w:eastAsia="Calibri" w:cs="Times New Roman"/>
                <w:sz w:val="26"/>
                <w:szCs w:val="26"/>
              </w:rPr>
              <w:t xml:space="preserve">- </w:t>
            </w:r>
            <w:r w:rsidRPr="00626EDF">
              <w:rPr>
                <w:rFonts w:eastAsia="Calibri" w:cs="Times New Roman"/>
                <w:sz w:val="26"/>
                <w:szCs w:val="26"/>
                <w:shd w:val="clear" w:color="auto" w:fill="FFFFFF"/>
              </w:rPr>
              <w:t>Quan điểm nghệ thuật của nhà văn Nam Cao được thể hiện qua câu văn “</w:t>
            </w:r>
            <w:r w:rsidRPr="00626EDF">
              <w:rPr>
                <w:rFonts w:eastAsia="Calibri" w:cs="Times New Roman"/>
                <w:i/>
                <w:sz w:val="26"/>
                <w:szCs w:val="26"/>
                <w:shd w:val="clear" w:color="auto" w:fill="FFFFFF"/>
              </w:rPr>
              <w:t>Văn chương không cần đến những người thợ khéo tay, làm theo một vài kiểu mẫu đưa cho. Văn chương chỉ dung nạp những người biết đào sâu, biết tìm tòi, khơi những nguồn chưa ai khơi, và sáng tạo những cái gì chưa có...”</w:t>
            </w:r>
          </w:p>
          <w:p w:rsidR="00AA4F47" w:rsidRPr="00626EDF" w:rsidRDefault="00AA4F47" w:rsidP="001461ED">
            <w:pPr>
              <w:spacing w:line="288" w:lineRule="auto"/>
              <w:jc w:val="both"/>
              <w:rPr>
                <w:rFonts w:eastAsia="Calibri" w:cs="Times New Roman"/>
                <w:sz w:val="26"/>
                <w:szCs w:val="26"/>
                <w:lang w:val="vi-VN"/>
              </w:rPr>
            </w:pPr>
            <w:r w:rsidRPr="00626EDF">
              <w:rPr>
                <w:rFonts w:eastAsia="Calibri" w:cs="Times New Roman"/>
                <w:b/>
                <w:bCs/>
                <w:i/>
                <w:iCs/>
                <w:sz w:val="26"/>
                <w:szCs w:val="26"/>
                <w:lang w:val="vi-VN"/>
              </w:rPr>
              <w:t xml:space="preserve">Hướng dẫn chấm: </w:t>
            </w:r>
          </w:p>
          <w:p w:rsidR="00AA4F47" w:rsidRPr="00626EDF" w:rsidRDefault="00AA4F47" w:rsidP="001461ED">
            <w:pPr>
              <w:spacing w:line="288" w:lineRule="auto"/>
              <w:jc w:val="both"/>
              <w:rPr>
                <w:rFonts w:eastAsia="Calibri" w:cs="Times New Roman"/>
                <w:i/>
                <w:iCs/>
                <w:sz w:val="26"/>
                <w:szCs w:val="26"/>
                <w:lang w:val="vi-VN"/>
              </w:rPr>
            </w:pPr>
            <w:r w:rsidRPr="00626EDF">
              <w:rPr>
                <w:rFonts w:eastAsia="Calibri" w:cs="Times New Roman"/>
                <w:i/>
                <w:iCs/>
                <w:sz w:val="26"/>
                <w:szCs w:val="26"/>
                <w:lang w:val="vi-VN"/>
              </w:rPr>
              <w:t>- Học sinh nêu được cả 2 ý: 0,75 điểm.</w:t>
            </w:r>
          </w:p>
          <w:p w:rsidR="00AA4F47" w:rsidRPr="00626EDF" w:rsidRDefault="00AA4F47" w:rsidP="001461ED">
            <w:pPr>
              <w:spacing w:line="330" w:lineRule="atLeast"/>
              <w:rPr>
                <w:rFonts w:eastAsia="Times New Roman" w:cs="Times New Roman"/>
                <w:i/>
                <w:color w:val="000000"/>
                <w:sz w:val="26"/>
                <w:szCs w:val="26"/>
              </w:rPr>
            </w:pPr>
            <w:r w:rsidRPr="00626EDF">
              <w:rPr>
                <w:rFonts w:eastAsia="Calibri" w:cs="Times New Roman"/>
                <w:i/>
                <w:iCs/>
                <w:sz w:val="26"/>
                <w:szCs w:val="26"/>
                <w:lang w:val="vi-VN"/>
              </w:rPr>
              <w:t>- Học sinh nêu được 1 trong 2 ý:  0,5 điểm.</w:t>
            </w:r>
          </w:p>
          <w:p w:rsidR="00AA4F47" w:rsidRPr="00626EDF" w:rsidRDefault="00AA4F47" w:rsidP="001461ED">
            <w:pPr>
              <w:spacing w:line="330" w:lineRule="atLeast"/>
              <w:rPr>
                <w:rFonts w:eastAsia="Times New Roman" w:cs="Times New Roman"/>
                <w:bCs/>
                <w:i/>
                <w:color w:val="000000"/>
                <w:sz w:val="26"/>
                <w:szCs w:val="26"/>
              </w:rPr>
            </w:pPr>
            <w:r w:rsidRPr="00626EDF">
              <w:rPr>
                <w:rFonts w:eastAsia="Times New Roman" w:cs="Times New Roman"/>
                <w:bCs/>
                <w:i/>
                <w:color w:val="000000"/>
                <w:sz w:val="26"/>
                <w:szCs w:val="26"/>
              </w:rPr>
              <w:t xml:space="preserve">- Học sinh không trả lời đúng như đáp </w:t>
            </w:r>
            <w:proofErr w:type="gramStart"/>
            <w:r w:rsidRPr="00626EDF">
              <w:rPr>
                <w:rFonts w:eastAsia="Times New Roman" w:cs="Times New Roman"/>
                <w:bCs/>
                <w:i/>
                <w:color w:val="000000"/>
                <w:sz w:val="26"/>
                <w:szCs w:val="26"/>
              </w:rPr>
              <w:t>án</w:t>
            </w:r>
            <w:proofErr w:type="gramEnd"/>
            <w:r w:rsidRPr="00626EDF">
              <w:rPr>
                <w:rFonts w:eastAsia="Times New Roman" w:cs="Times New Roman"/>
                <w:bCs/>
                <w:i/>
                <w:color w:val="000000"/>
                <w:sz w:val="26"/>
                <w:szCs w:val="26"/>
              </w:rPr>
              <w:t xml:space="preserve"> thì không cho điểm.</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0,75</w:t>
            </w:r>
          </w:p>
        </w:tc>
      </w:tr>
      <w:tr w:rsidR="00AA4F47" w:rsidRPr="00626EDF" w:rsidTr="001461ED">
        <w:trPr>
          <w:trHeight w:val="2967"/>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 xml:space="preserve">3 </w:t>
            </w:r>
          </w:p>
        </w:tc>
        <w:tc>
          <w:tcPr>
            <w:tcW w:w="8474" w:type="dxa"/>
          </w:tcPr>
          <w:p w:rsidR="00AA4F47" w:rsidRPr="00626EDF" w:rsidRDefault="00AA4F47" w:rsidP="001461ED">
            <w:pPr>
              <w:spacing w:line="288" w:lineRule="auto"/>
              <w:jc w:val="both"/>
              <w:rPr>
                <w:rFonts w:eastAsia="Calibri" w:cs="Times New Roman"/>
                <w:sz w:val="26"/>
                <w:szCs w:val="26"/>
              </w:rPr>
            </w:pPr>
            <w:r w:rsidRPr="00626EDF">
              <w:rPr>
                <w:rFonts w:eastAsia="Calibri" w:cs="Times New Roman"/>
                <w:bCs/>
                <w:sz w:val="26"/>
                <w:szCs w:val="26"/>
                <w:bdr w:val="none" w:sz="0" w:space="0" w:color="auto" w:frame="1"/>
              </w:rPr>
              <w:t>Nêu tác dụng của phép điệp được sử dụng trong đoạn trích:</w:t>
            </w:r>
          </w:p>
          <w:p w:rsidR="00AA4F47" w:rsidRPr="00626EDF" w:rsidRDefault="00AA4F47" w:rsidP="001461ED">
            <w:pPr>
              <w:spacing w:line="288" w:lineRule="auto"/>
              <w:ind w:left="390"/>
              <w:jc w:val="both"/>
              <w:rPr>
                <w:rFonts w:eastAsia="Calibri" w:cs="Times New Roman"/>
                <w:i/>
                <w:sz w:val="26"/>
                <w:szCs w:val="26"/>
                <w:shd w:val="clear" w:color="auto" w:fill="FFFFFF"/>
              </w:rPr>
            </w:pPr>
            <w:r w:rsidRPr="00626EDF">
              <w:rPr>
                <w:rFonts w:eastAsia="Calibri" w:cs="Times New Roman"/>
                <w:sz w:val="26"/>
                <w:szCs w:val="26"/>
              </w:rPr>
              <w:t xml:space="preserve">- Chỉ ra phép điệp </w:t>
            </w:r>
            <w:proofErr w:type="gramStart"/>
            <w:r w:rsidRPr="00626EDF">
              <w:rPr>
                <w:rFonts w:eastAsia="Calibri" w:cs="Times New Roman"/>
                <w:sz w:val="26"/>
                <w:szCs w:val="26"/>
              </w:rPr>
              <w:t>từ  “</w:t>
            </w:r>
            <w:proofErr w:type="gramEnd"/>
            <w:r w:rsidRPr="00626EDF">
              <w:rPr>
                <w:rFonts w:eastAsia="Calibri" w:cs="Times New Roman"/>
                <w:i/>
                <w:sz w:val="26"/>
                <w:szCs w:val="26"/>
                <w:shd w:val="clear" w:color="auto" w:fill="FFFFFF"/>
              </w:rPr>
              <w:t>Khốn nạn! Khốn nạn! Khốn nạn…..chính hắn là một thằng khốn nạn”</w:t>
            </w:r>
          </w:p>
          <w:p w:rsidR="00AA4F47" w:rsidRPr="00626EDF" w:rsidRDefault="00AA4F47" w:rsidP="001461ED">
            <w:pPr>
              <w:spacing w:line="288" w:lineRule="auto"/>
              <w:ind w:left="390"/>
              <w:jc w:val="both"/>
              <w:rPr>
                <w:rFonts w:eastAsia="Calibri" w:cs="Times New Roman"/>
                <w:sz w:val="26"/>
                <w:szCs w:val="26"/>
                <w:shd w:val="clear" w:color="auto" w:fill="FFFFFF"/>
              </w:rPr>
            </w:pPr>
            <w:r w:rsidRPr="00626EDF">
              <w:rPr>
                <w:rFonts w:eastAsia="Calibri" w:cs="Times New Roman"/>
                <w:sz w:val="26"/>
                <w:szCs w:val="26"/>
                <w:shd w:val="clear" w:color="auto" w:fill="FFFFFF"/>
              </w:rPr>
              <w:t>- Tác dụng:</w:t>
            </w:r>
            <w:r w:rsidRPr="00626EDF">
              <w:rPr>
                <w:rFonts w:eastAsia="Calibri" w:cs="Times New Roman"/>
                <w:i/>
                <w:sz w:val="26"/>
                <w:szCs w:val="26"/>
                <w:shd w:val="clear" w:color="auto" w:fill="FFFFFF"/>
              </w:rPr>
              <w:t xml:space="preserve"> </w:t>
            </w:r>
            <w:r w:rsidRPr="00626EDF">
              <w:rPr>
                <w:rFonts w:eastAsia="Calibri" w:cs="Times New Roman"/>
                <w:sz w:val="26"/>
                <w:szCs w:val="26"/>
                <w:shd w:val="clear" w:color="auto" w:fill="FFFFFF"/>
              </w:rPr>
              <w:t>Nhấn mạnh sự đau khổ, day dứt, dằn vặt của nhân vật “hắn”</w:t>
            </w:r>
          </w:p>
          <w:p w:rsidR="00AA4F47" w:rsidRPr="00626EDF" w:rsidRDefault="00AA4F47" w:rsidP="001461ED">
            <w:pPr>
              <w:spacing w:line="288" w:lineRule="auto"/>
              <w:jc w:val="both"/>
              <w:rPr>
                <w:rFonts w:eastAsia="Calibri" w:cs="Times New Roman"/>
                <w:sz w:val="26"/>
                <w:szCs w:val="26"/>
                <w:shd w:val="clear" w:color="auto" w:fill="FFFFFF"/>
              </w:rPr>
            </w:pPr>
            <w:r w:rsidRPr="00626EDF">
              <w:rPr>
                <w:rFonts w:eastAsia="Calibri" w:cs="Times New Roman"/>
                <w:sz w:val="26"/>
                <w:szCs w:val="26"/>
                <w:shd w:val="clear" w:color="auto" w:fill="FFFFFF"/>
              </w:rPr>
              <w:t>Hoặc HS có thể chỉ ra :</w:t>
            </w:r>
          </w:p>
          <w:p w:rsidR="00AA4F47" w:rsidRPr="00626EDF" w:rsidRDefault="00AA4F47" w:rsidP="001461ED">
            <w:pPr>
              <w:spacing w:line="288" w:lineRule="auto"/>
              <w:jc w:val="both"/>
              <w:rPr>
                <w:rFonts w:eastAsia="Calibri" w:cs="Times New Roman"/>
                <w:i/>
                <w:sz w:val="26"/>
                <w:szCs w:val="26"/>
                <w:shd w:val="clear" w:color="auto" w:fill="FFFFFF"/>
              </w:rPr>
            </w:pPr>
            <w:r w:rsidRPr="00626EDF">
              <w:rPr>
                <w:rFonts w:eastAsia="Calibri" w:cs="Times New Roman"/>
                <w:sz w:val="26"/>
                <w:szCs w:val="26"/>
                <w:shd w:val="clear" w:color="auto" w:fill="FFFFFF"/>
              </w:rPr>
              <w:t xml:space="preserve">      - Phép điệp cấu trúc trong câu “</w:t>
            </w:r>
            <w:r w:rsidRPr="00626EDF">
              <w:rPr>
                <w:rFonts w:eastAsia="Calibri" w:cs="Times New Roman"/>
                <w:i/>
                <w:sz w:val="26"/>
                <w:szCs w:val="26"/>
                <w:shd w:val="clear" w:color="auto" w:fill="FFFFFF"/>
              </w:rPr>
              <w:t xml:space="preserve">Văn chương không cần đến những người thợ khéo tay, làm theo một vài kiểu mẫu đưa cho. Văn chương chỉ dung nạp những người biết đào sâu, biết tìm tòi, khơi những nguồn chưa ai khơi, và sáng tạo những cái gì chưa có”. </w:t>
            </w:r>
          </w:p>
          <w:p w:rsidR="00AA4F47" w:rsidRPr="00626EDF" w:rsidRDefault="00AA4F47" w:rsidP="001461ED">
            <w:pPr>
              <w:spacing w:line="288" w:lineRule="auto"/>
              <w:jc w:val="both"/>
              <w:rPr>
                <w:rFonts w:eastAsia="Calibri" w:cs="Times New Roman"/>
                <w:sz w:val="26"/>
                <w:szCs w:val="26"/>
                <w:shd w:val="clear" w:color="auto" w:fill="FFFFFF"/>
              </w:rPr>
            </w:pPr>
            <w:r w:rsidRPr="00626EDF">
              <w:rPr>
                <w:rFonts w:eastAsia="Calibri" w:cs="Times New Roman"/>
                <w:sz w:val="26"/>
                <w:szCs w:val="26"/>
                <w:shd w:val="clear" w:color="auto" w:fill="FFFFFF"/>
              </w:rPr>
              <w:lastRenderedPageBreak/>
              <w:t xml:space="preserve">     - Tác dụng: nhấn mạnh vai trò của sự tìm </w:t>
            </w:r>
            <w:proofErr w:type="gramStart"/>
            <w:r w:rsidRPr="00626EDF">
              <w:rPr>
                <w:rFonts w:eastAsia="Calibri" w:cs="Times New Roman"/>
                <w:sz w:val="26"/>
                <w:szCs w:val="26"/>
                <w:shd w:val="clear" w:color="auto" w:fill="FFFFFF"/>
              </w:rPr>
              <w:t>tòi,</w:t>
            </w:r>
            <w:proofErr w:type="gramEnd"/>
            <w:r w:rsidRPr="00626EDF">
              <w:rPr>
                <w:rFonts w:eastAsia="Calibri" w:cs="Times New Roman"/>
                <w:sz w:val="26"/>
                <w:szCs w:val="26"/>
                <w:shd w:val="clear" w:color="auto" w:fill="FFFFFF"/>
              </w:rPr>
              <w:t xml:space="preserve"> sáng tạo trong sáng tác văn chương.</w:t>
            </w:r>
          </w:p>
          <w:p w:rsidR="00AA4F47" w:rsidRPr="00626EDF" w:rsidRDefault="00AA4F47" w:rsidP="001461ED">
            <w:pPr>
              <w:spacing w:line="330" w:lineRule="atLeast"/>
              <w:rPr>
                <w:rFonts w:eastAsia="Times New Roman" w:cs="Times New Roman"/>
                <w:b/>
                <w:bCs/>
                <w:i/>
                <w:color w:val="000000"/>
                <w:sz w:val="26"/>
                <w:szCs w:val="26"/>
              </w:rPr>
            </w:pPr>
            <w:r w:rsidRPr="00626EDF">
              <w:rPr>
                <w:rFonts w:eastAsia="Times New Roman" w:cs="Times New Roman"/>
                <w:b/>
                <w:bCs/>
                <w:i/>
                <w:color w:val="000000"/>
                <w:sz w:val="26"/>
                <w:szCs w:val="26"/>
              </w:rPr>
              <w:t>Hướng dẫn chấm</w:t>
            </w:r>
          </w:p>
          <w:p w:rsidR="00AA4F47" w:rsidRPr="00626EDF" w:rsidRDefault="00AA4F47" w:rsidP="001461ED">
            <w:pPr>
              <w:spacing w:line="288" w:lineRule="auto"/>
              <w:jc w:val="both"/>
              <w:rPr>
                <w:rFonts w:eastAsia="Calibri" w:cs="Times New Roman"/>
                <w:i/>
                <w:iCs/>
                <w:sz w:val="26"/>
                <w:szCs w:val="26"/>
                <w:lang w:val="vi-VN"/>
              </w:rPr>
            </w:pPr>
            <w:r w:rsidRPr="00626EDF">
              <w:rPr>
                <w:rFonts w:eastAsia="Calibri" w:cs="Times New Roman"/>
                <w:i/>
                <w:iCs/>
                <w:sz w:val="26"/>
                <w:szCs w:val="26"/>
                <w:lang w:val="vi-VN"/>
              </w:rPr>
              <w:t>- Học sinh chỉ ra được phép điệp: 0,25 điểm.</w:t>
            </w:r>
          </w:p>
          <w:p w:rsidR="00AA4F47" w:rsidRPr="00626EDF" w:rsidRDefault="00AA4F47" w:rsidP="001461ED">
            <w:pPr>
              <w:spacing w:line="330" w:lineRule="atLeast"/>
              <w:rPr>
                <w:rFonts w:eastAsia="Times New Roman" w:cs="Times New Roman"/>
                <w:b/>
                <w:bCs/>
                <w:i/>
                <w:color w:val="000000"/>
                <w:sz w:val="26"/>
                <w:szCs w:val="26"/>
              </w:rPr>
            </w:pPr>
            <w:r w:rsidRPr="00626EDF">
              <w:rPr>
                <w:rFonts w:eastAsia="Calibri" w:cs="Times New Roman"/>
                <w:i/>
                <w:iCs/>
                <w:sz w:val="26"/>
                <w:szCs w:val="26"/>
                <w:lang w:val="vi-VN"/>
              </w:rPr>
              <w:t>- Học sinh nêu được tác dụng:  0,75 điểm.</w:t>
            </w:r>
          </w:p>
          <w:p w:rsidR="00AA4F47" w:rsidRPr="00626EDF" w:rsidRDefault="00AA4F47" w:rsidP="001461ED">
            <w:pPr>
              <w:spacing w:line="330" w:lineRule="atLeast"/>
              <w:rPr>
                <w:rFonts w:eastAsia="Times New Roman" w:cs="Times New Roman"/>
                <w:bCs/>
                <w:i/>
                <w:color w:val="000000"/>
                <w:sz w:val="26"/>
                <w:szCs w:val="26"/>
              </w:rPr>
            </w:pPr>
            <w:r w:rsidRPr="00626EDF">
              <w:rPr>
                <w:rFonts w:eastAsia="Times New Roman" w:cs="Times New Roman"/>
                <w:bCs/>
                <w:i/>
                <w:color w:val="000000"/>
                <w:sz w:val="26"/>
                <w:szCs w:val="26"/>
              </w:rPr>
              <w:t xml:space="preserve">- Học sinh không trả lời đúng như đáp </w:t>
            </w:r>
            <w:proofErr w:type="gramStart"/>
            <w:r w:rsidRPr="00626EDF">
              <w:rPr>
                <w:rFonts w:eastAsia="Times New Roman" w:cs="Times New Roman"/>
                <w:bCs/>
                <w:i/>
                <w:color w:val="000000"/>
                <w:sz w:val="26"/>
                <w:szCs w:val="26"/>
              </w:rPr>
              <w:t>án</w:t>
            </w:r>
            <w:proofErr w:type="gramEnd"/>
            <w:r w:rsidRPr="00626EDF">
              <w:rPr>
                <w:rFonts w:eastAsia="Times New Roman" w:cs="Times New Roman"/>
                <w:bCs/>
                <w:i/>
                <w:color w:val="000000"/>
                <w:sz w:val="26"/>
                <w:szCs w:val="26"/>
              </w:rPr>
              <w:t xml:space="preserve"> thì không cho điểm.</w:t>
            </w:r>
          </w:p>
          <w:p w:rsidR="00AA4F47" w:rsidRPr="00626EDF" w:rsidRDefault="00AA4F47" w:rsidP="001461ED">
            <w:pPr>
              <w:spacing w:line="330" w:lineRule="atLeast"/>
              <w:rPr>
                <w:rFonts w:eastAsia="Times New Roman" w:cs="Times New Roman"/>
                <w:b/>
                <w:bCs/>
                <w:color w:val="000000"/>
                <w:sz w:val="26"/>
                <w:szCs w:val="26"/>
              </w:rPr>
            </w:pP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lastRenderedPageBreak/>
              <w:t>1,0</w:t>
            </w:r>
          </w:p>
        </w:tc>
      </w:tr>
      <w:tr w:rsidR="00AA4F47" w:rsidRPr="00626EDF" w:rsidTr="001461ED">
        <w:trPr>
          <w:trHeight w:val="695"/>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 xml:space="preserve">4 </w:t>
            </w:r>
          </w:p>
        </w:tc>
        <w:tc>
          <w:tcPr>
            <w:tcW w:w="8474" w:type="dxa"/>
          </w:tcPr>
          <w:p w:rsidR="00AA4F47" w:rsidRPr="00626EDF" w:rsidRDefault="00AA4F47" w:rsidP="001461ED">
            <w:pPr>
              <w:spacing w:after="180" w:line="330" w:lineRule="atLeast"/>
              <w:rPr>
                <w:rFonts w:eastAsia="Times New Roman" w:cs="Times New Roman"/>
                <w:color w:val="000000"/>
                <w:sz w:val="26"/>
                <w:szCs w:val="26"/>
              </w:rPr>
            </w:pPr>
            <w:r w:rsidRPr="00626EDF">
              <w:rPr>
                <w:rFonts w:cs="Times New Roman"/>
                <w:sz w:val="26"/>
                <w:szCs w:val="26"/>
              </w:rPr>
              <w:t xml:space="preserve">- HS có thể rút ra nhiều bài học khác, đảm bảo phù hợp, gợi ý một số bài học: ý thức trách nhiệm đối với công việc, lòng tự trọng….  </w:t>
            </w:r>
          </w:p>
          <w:p w:rsidR="00AA4F47" w:rsidRPr="00626EDF" w:rsidRDefault="00AA4F47" w:rsidP="001461ED">
            <w:pPr>
              <w:pStyle w:val="ListParagraph"/>
              <w:spacing w:line="312" w:lineRule="auto"/>
              <w:ind w:left="0"/>
              <w:jc w:val="both"/>
              <w:rPr>
                <w:rFonts w:cs="Times New Roman"/>
                <w:b/>
                <w:i/>
                <w:sz w:val="26"/>
                <w:szCs w:val="26"/>
              </w:rPr>
            </w:pPr>
            <w:r w:rsidRPr="00626EDF">
              <w:rPr>
                <w:rFonts w:cs="Times New Roman"/>
                <w:b/>
                <w:i/>
                <w:sz w:val="26"/>
                <w:szCs w:val="26"/>
              </w:rPr>
              <w:t>Hướng dẫn chấm</w:t>
            </w:r>
          </w:p>
          <w:p w:rsidR="00AA4F47" w:rsidRPr="00626EDF" w:rsidRDefault="00AA4F47" w:rsidP="001461ED">
            <w:pPr>
              <w:pStyle w:val="ListParagraph"/>
              <w:spacing w:line="312" w:lineRule="auto"/>
              <w:ind w:left="0"/>
              <w:jc w:val="both"/>
              <w:rPr>
                <w:rFonts w:cs="Times New Roman"/>
                <w:i/>
                <w:color w:val="000000"/>
                <w:sz w:val="26"/>
                <w:szCs w:val="26"/>
                <w:lang w:val="vi-VN"/>
              </w:rPr>
            </w:pPr>
            <w:r w:rsidRPr="00626EDF">
              <w:rPr>
                <w:rFonts w:cs="Times New Roman"/>
                <w:b/>
                <w:i/>
                <w:sz w:val="26"/>
                <w:szCs w:val="26"/>
              </w:rPr>
              <w:t>-</w:t>
            </w:r>
            <w:r w:rsidRPr="00626EDF">
              <w:rPr>
                <w:rFonts w:cs="Times New Roman"/>
                <w:i/>
                <w:sz w:val="26"/>
                <w:szCs w:val="26"/>
              </w:rPr>
              <w:t>Học sinh rút ra được 2 bài học trở lên :</w:t>
            </w:r>
            <w:r w:rsidRPr="00626EDF">
              <w:rPr>
                <w:rFonts w:cs="Times New Roman"/>
                <w:i/>
                <w:color w:val="000000"/>
                <w:sz w:val="26"/>
                <w:szCs w:val="26"/>
                <w:lang w:val="vi-VN"/>
              </w:rPr>
              <w:t xml:space="preserve"> </w:t>
            </w:r>
            <w:r w:rsidRPr="00626EDF">
              <w:rPr>
                <w:rFonts w:cs="Times New Roman"/>
                <w:i/>
                <w:color w:val="000000"/>
                <w:sz w:val="26"/>
                <w:szCs w:val="26"/>
              </w:rPr>
              <w:t>0,5</w:t>
            </w:r>
            <w:r w:rsidRPr="00626EDF">
              <w:rPr>
                <w:rFonts w:cs="Times New Roman"/>
                <w:i/>
                <w:color w:val="000000"/>
                <w:sz w:val="26"/>
                <w:szCs w:val="26"/>
                <w:lang w:val="vi-VN"/>
              </w:rPr>
              <w:t xml:space="preserve"> điểm</w:t>
            </w:r>
          </w:p>
          <w:p w:rsidR="00AA4F47" w:rsidRPr="00626EDF" w:rsidRDefault="00AA4F47" w:rsidP="001461ED">
            <w:pPr>
              <w:pStyle w:val="ListParagraph"/>
              <w:spacing w:line="312" w:lineRule="auto"/>
              <w:ind w:left="0"/>
              <w:jc w:val="both"/>
              <w:rPr>
                <w:rFonts w:cs="Times New Roman"/>
                <w:i/>
                <w:color w:val="000000"/>
                <w:sz w:val="26"/>
                <w:szCs w:val="26"/>
              </w:rPr>
            </w:pPr>
            <w:r w:rsidRPr="00626EDF">
              <w:rPr>
                <w:rFonts w:cs="Times New Roman"/>
                <w:i/>
                <w:color w:val="000000"/>
                <w:sz w:val="26"/>
                <w:szCs w:val="26"/>
                <w:lang w:val="vi-VN"/>
              </w:rPr>
              <w:t xml:space="preserve"> </w:t>
            </w:r>
            <w:r w:rsidRPr="00626EDF">
              <w:rPr>
                <w:rFonts w:cs="Times New Roman"/>
                <w:i/>
                <w:color w:val="000000"/>
                <w:sz w:val="26"/>
                <w:szCs w:val="26"/>
              </w:rPr>
              <w:t>- Học sinh rút ra được 1 bài học: 0,25 điểm</w:t>
            </w:r>
          </w:p>
          <w:p w:rsidR="00AA4F47" w:rsidRPr="00626EDF" w:rsidRDefault="00AA4F47" w:rsidP="001461ED">
            <w:pPr>
              <w:pStyle w:val="ListParagraph"/>
              <w:spacing w:line="312" w:lineRule="auto"/>
              <w:ind w:left="0"/>
              <w:jc w:val="both"/>
              <w:rPr>
                <w:rFonts w:cs="Times New Roman"/>
                <w:i/>
                <w:color w:val="000000"/>
                <w:sz w:val="26"/>
                <w:szCs w:val="26"/>
              </w:rPr>
            </w:pPr>
            <w:r w:rsidRPr="00626EDF">
              <w:rPr>
                <w:rFonts w:cs="Times New Roman"/>
                <w:i/>
                <w:color w:val="000000"/>
                <w:sz w:val="26"/>
                <w:szCs w:val="26"/>
                <w:lang w:val="vi-VN"/>
              </w:rPr>
              <w:t xml:space="preserve"> - Điểm 0: Trả lời sai hoặc không trả lời</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0,5</w:t>
            </w:r>
          </w:p>
        </w:tc>
      </w:tr>
      <w:tr w:rsidR="00AA4F47" w:rsidRPr="00626EDF" w:rsidTr="001461ED">
        <w:trPr>
          <w:trHeight w:val="328"/>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II</w:t>
            </w: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 xml:space="preserve">LÀM VĂN </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7,0</w:t>
            </w:r>
          </w:p>
        </w:tc>
      </w:tr>
      <w:tr w:rsidR="00AA4F47" w:rsidRPr="00626EDF" w:rsidTr="001461ED">
        <w:trPr>
          <w:trHeight w:val="672"/>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1</w:t>
            </w:r>
          </w:p>
        </w:tc>
        <w:tc>
          <w:tcPr>
            <w:tcW w:w="8474" w:type="dxa"/>
          </w:tcPr>
          <w:p w:rsidR="00AA4F47" w:rsidRPr="00626EDF" w:rsidRDefault="00AA4F47" w:rsidP="001461ED">
            <w:pPr>
              <w:spacing w:line="276" w:lineRule="auto"/>
              <w:rPr>
                <w:rFonts w:eastAsia="Times New Roman" w:cs="Times New Roman"/>
                <w:b/>
                <w:color w:val="000000"/>
                <w:sz w:val="26"/>
                <w:szCs w:val="26"/>
              </w:rPr>
            </w:pPr>
            <w:r w:rsidRPr="00626EDF">
              <w:rPr>
                <w:rFonts w:cs="Times New Roman"/>
                <w:b/>
                <w:bCs/>
                <w:sz w:val="26"/>
                <w:szCs w:val="26"/>
                <w:bdr w:val="none" w:sz="0" w:space="0" w:color="auto" w:frame="1"/>
              </w:rPr>
              <w:t>Từ nội dung đoạn trích phần đọc hiểu, anh/chị hãy viết một đoạn văn (khoảng 150 chữ) trình bày suy nghĩ về ý nghĩa của những việc tử tế trong cuộc sống.</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2,0</w:t>
            </w:r>
          </w:p>
        </w:tc>
      </w:tr>
      <w:tr w:rsidR="00AA4F47" w:rsidRPr="00626EDF" w:rsidTr="001461ED">
        <w:trPr>
          <w:trHeight w:val="896"/>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rPr>
                <w:rFonts w:eastAsia="MS Mincho" w:cs="Times New Roman"/>
                <w:sz w:val="26"/>
                <w:szCs w:val="26"/>
              </w:rPr>
            </w:pPr>
            <w:r w:rsidRPr="00626EDF">
              <w:rPr>
                <w:rFonts w:eastAsia="MS Mincho" w:cs="Times New Roman"/>
                <w:sz w:val="26"/>
                <w:szCs w:val="26"/>
              </w:rPr>
              <w:t>a. Đảm bảo cấu trúc đoạn văn nghị luận 150 chữ</w:t>
            </w:r>
          </w:p>
          <w:p w:rsidR="00AA4F47" w:rsidRPr="00626EDF" w:rsidRDefault="00AA4F47" w:rsidP="001461ED">
            <w:pPr>
              <w:jc w:val="both"/>
              <w:rPr>
                <w:rFonts w:eastAsia="MS Mincho" w:cs="Times New Roman"/>
                <w:sz w:val="26"/>
                <w:szCs w:val="26"/>
              </w:rPr>
            </w:pPr>
            <w:r w:rsidRPr="00626EDF">
              <w:rPr>
                <w:rFonts w:eastAsia="MS Mincho" w:cs="Times New Roman"/>
                <w:sz w:val="26"/>
                <w:szCs w:val="26"/>
              </w:rPr>
              <w:t xml:space="preserve">  - Học sinh có thể trình bày đoạn văn theo cách diễn dịch, quy nạp, tổng -phân-hợp, song hành hoặc móc xích.</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0,25</w:t>
            </w:r>
          </w:p>
        </w:tc>
      </w:tr>
      <w:tr w:rsidR="00AA4F47" w:rsidRPr="00626EDF" w:rsidTr="001461ED">
        <w:trPr>
          <w:trHeight w:val="672"/>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330" w:lineRule="atLeast"/>
              <w:rPr>
                <w:rFonts w:eastAsia="MS Mincho" w:cs="Times New Roman"/>
                <w:sz w:val="26"/>
                <w:szCs w:val="26"/>
              </w:rPr>
            </w:pPr>
            <w:r w:rsidRPr="00626EDF">
              <w:rPr>
                <w:rFonts w:eastAsia="MS Mincho" w:cs="Times New Roman"/>
                <w:sz w:val="26"/>
                <w:szCs w:val="26"/>
              </w:rPr>
              <w:t xml:space="preserve">b. Xác định đúng vấn đề cần nghị luận </w:t>
            </w:r>
            <w:r w:rsidRPr="00626EDF">
              <w:rPr>
                <w:rFonts w:eastAsia="MS Mincho" w:cs="Times New Roman"/>
                <w:sz w:val="26"/>
                <w:szCs w:val="26"/>
                <w:lang w:val="vi-VN"/>
              </w:rPr>
              <w:t>:</w:t>
            </w:r>
            <w:r w:rsidRPr="00626EDF">
              <w:rPr>
                <w:rFonts w:eastAsia="MS Mincho" w:cs="Times New Roman"/>
                <w:sz w:val="26"/>
                <w:szCs w:val="26"/>
              </w:rPr>
              <w:t xml:space="preserve"> </w:t>
            </w:r>
            <w:r w:rsidRPr="00626EDF">
              <w:rPr>
                <w:rFonts w:cs="Times New Roman"/>
                <w:sz w:val="26"/>
                <w:szCs w:val="26"/>
              </w:rPr>
              <w:t>- Ý nghĩa của những việc tử tế trong cuộc sống</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0,25</w:t>
            </w:r>
          </w:p>
        </w:tc>
      </w:tr>
      <w:tr w:rsidR="00AA4F47" w:rsidRPr="00626EDF" w:rsidTr="001461ED">
        <w:trPr>
          <w:trHeight w:val="2396"/>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288" w:lineRule="auto"/>
              <w:rPr>
                <w:rFonts w:eastAsia="Calibri" w:cs="Times New Roman"/>
                <w:sz w:val="26"/>
                <w:szCs w:val="26"/>
              </w:rPr>
            </w:pPr>
            <w:r w:rsidRPr="00626EDF">
              <w:rPr>
                <w:rFonts w:eastAsia="Times New Roman" w:cs="Times New Roman"/>
                <w:b/>
                <w:bCs/>
                <w:color w:val="000000"/>
                <w:sz w:val="26"/>
                <w:szCs w:val="26"/>
              </w:rPr>
              <w:t xml:space="preserve"> </w:t>
            </w:r>
            <w:r w:rsidRPr="00626EDF">
              <w:rPr>
                <w:rFonts w:eastAsia="MS Mincho" w:cs="Times New Roman"/>
                <w:sz w:val="26"/>
                <w:szCs w:val="26"/>
              </w:rPr>
              <w:t xml:space="preserve">c. </w:t>
            </w:r>
            <w:r w:rsidRPr="00626EDF">
              <w:rPr>
                <w:rFonts w:eastAsia="Calibri" w:cs="Times New Roman"/>
                <w:sz w:val="26"/>
                <w:szCs w:val="26"/>
              </w:rPr>
              <w:t>Thí sinh lựa chọn thao tác lập luận phù hợp để triển khai vấn đề theo nhiều cách nhưng cần làm rõ ý nghĩa của những việc tử tế đối với con người và xã hội. Có thể theo những hướng sau:</w:t>
            </w:r>
          </w:p>
          <w:p w:rsidR="00AA4F47" w:rsidRPr="00626EDF" w:rsidRDefault="00AA4F47" w:rsidP="001461ED">
            <w:pPr>
              <w:spacing w:line="288" w:lineRule="auto"/>
              <w:jc w:val="both"/>
              <w:rPr>
                <w:rFonts w:eastAsia="Calibri" w:cs="Times New Roman"/>
                <w:sz w:val="26"/>
                <w:szCs w:val="26"/>
              </w:rPr>
            </w:pPr>
            <w:r w:rsidRPr="00626EDF">
              <w:rPr>
                <w:rFonts w:eastAsia="Calibri" w:cs="Times New Roman"/>
                <w:sz w:val="26"/>
                <w:szCs w:val="26"/>
              </w:rPr>
              <w:t>- Việc tử tế là những việc làm đúng đắn, tích cực, tốt đẹp, có ý nghĩa nhân văn sâu sắc.</w:t>
            </w:r>
          </w:p>
          <w:p w:rsidR="00AA4F47" w:rsidRPr="00626EDF" w:rsidRDefault="00AA4F47" w:rsidP="001461ED">
            <w:pPr>
              <w:spacing w:line="288" w:lineRule="auto"/>
              <w:jc w:val="both"/>
              <w:rPr>
                <w:rFonts w:eastAsia="Calibri" w:cs="Times New Roman"/>
                <w:sz w:val="26"/>
                <w:szCs w:val="26"/>
              </w:rPr>
            </w:pPr>
            <w:r w:rsidRPr="00626EDF">
              <w:rPr>
                <w:rFonts w:eastAsia="Calibri" w:cs="Times New Roman"/>
                <w:sz w:val="26"/>
                <w:szCs w:val="26"/>
              </w:rPr>
              <w:t>- Việc tử tế đem lại niềm vui, niềm hạnh phúc chính đáng cho những người sống quanh mình và cho chính mình.</w:t>
            </w:r>
          </w:p>
          <w:p w:rsidR="00AA4F47" w:rsidRPr="00626EDF" w:rsidRDefault="00AA4F47" w:rsidP="001461ED">
            <w:pPr>
              <w:spacing w:line="288" w:lineRule="auto"/>
              <w:jc w:val="both"/>
              <w:rPr>
                <w:rFonts w:eastAsia="Calibri" w:cs="Times New Roman"/>
                <w:sz w:val="26"/>
                <w:szCs w:val="26"/>
              </w:rPr>
            </w:pPr>
            <w:r w:rsidRPr="00626EDF">
              <w:rPr>
                <w:rFonts w:eastAsia="Calibri" w:cs="Times New Roman"/>
                <w:sz w:val="26"/>
                <w:szCs w:val="26"/>
              </w:rPr>
              <w:t>- Việc tử tế làm phục hồi các giá trị đạo đức chân chính, hướng tới xây dựng một cộng đồng xã hội tốt đẹp, văn minh.</w:t>
            </w:r>
          </w:p>
          <w:p w:rsidR="00AA4F47" w:rsidRPr="00626EDF" w:rsidRDefault="00AA4F47" w:rsidP="001461ED">
            <w:pPr>
              <w:spacing w:line="330" w:lineRule="atLeast"/>
              <w:rPr>
                <w:rFonts w:eastAsia="MS Mincho" w:cs="Times New Roman"/>
                <w:b/>
                <w:i/>
                <w:sz w:val="26"/>
                <w:szCs w:val="26"/>
              </w:rPr>
            </w:pPr>
            <w:r w:rsidRPr="00626EDF">
              <w:rPr>
                <w:rFonts w:eastAsia="MS Mincho" w:cs="Times New Roman"/>
                <w:b/>
                <w:i/>
                <w:sz w:val="26"/>
                <w:szCs w:val="26"/>
              </w:rPr>
              <w:t>Hướng dẫn chấm</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i/>
                <w:sz w:val="26"/>
                <w:szCs w:val="26"/>
              </w:rPr>
              <w:t xml:space="preserve">-Lập luận chặt chẽ, thuyết phục: lí lẽ xác đáng, dẫn chứng tiêu biểu, phù hợp; </w:t>
            </w:r>
            <w:r w:rsidRPr="00626EDF">
              <w:rPr>
                <w:rFonts w:eastAsia="MS Mincho" w:cs="Times New Roman"/>
                <w:i/>
                <w:sz w:val="26"/>
                <w:szCs w:val="26"/>
              </w:rPr>
              <w:lastRenderedPageBreak/>
              <w:t>kết hợp nhuần nhuyễn giữa lí lẽ và dẫn chứng ( 0,75 điểm)</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i/>
                <w:sz w:val="26"/>
                <w:szCs w:val="26"/>
              </w:rPr>
              <w:t xml:space="preserve">-Lập luận chưa thật chặt chẽ, thuyết phục: lí lẽ xác đáng nhưng không có dẫn chứng hoặc dẫn chứng không tiêu biểu ( 0,5 điểm) </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i/>
                <w:sz w:val="26"/>
                <w:szCs w:val="26"/>
              </w:rPr>
              <w:t xml:space="preserve">-Lập luận không chặt chẽ, thiếu thuyết phục: lí lẽ không xác </w:t>
            </w:r>
            <w:proofErr w:type="gramStart"/>
            <w:r w:rsidRPr="00626EDF">
              <w:rPr>
                <w:rFonts w:eastAsia="MS Mincho" w:cs="Times New Roman"/>
                <w:i/>
                <w:sz w:val="26"/>
                <w:szCs w:val="26"/>
              </w:rPr>
              <w:t>đáng ,</w:t>
            </w:r>
            <w:proofErr w:type="gramEnd"/>
            <w:r w:rsidRPr="00626EDF">
              <w:rPr>
                <w:rFonts w:eastAsia="MS Mincho" w:cs="Times New Roman"/>
                <w:i/>
                <w:sz w:val="26"/>
                <w:szCs w:val="26"/>
              </w:rPr>
              <w:t xml:space="preserve"> không liên quan mật thiết đến vấn đề nghị luận, không có dẫn chứng hoặc dẫn chứng không phù hợp ( 0,25 điểm).</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i/>
                <w:sz w:val="26"/>
                <w:szCs w:val="26"/>
              </w:rPr>
              <w:t>Lưu ý: học sinh có thể bày tỏ suy nghĩ , quan điểm riêng nhưng phải phù hợp với chuẩn mực đạo đức và pháp luật</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lastRenderedPageBreak/>
              <w:t>0,75</w:t>
            </w:r>
          </w:p>
        </w:tc>
      </w:tr>
      <w:tr w:rsidR="00AA4F47" w:rsidRPr="00626EDF" w:rsidTr="001461ED">
        <w:trPr>
          <w:trHeight w:val="971"/>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330" w:lineRule="atLeast"/>
              <w:rPr>
                <w:rFonts w:eastAsia="MS Mincho" w:cs="Times New Roman"/>
                <w:sz w:val="26"/>
                <w:szCs w:val="26"/>
              </w:rPr>
            </w:pPr>
            <w:r w:rsidRPr="00626EDF">
              <w:rPr>
                <w:rFonts w:eastAsia="MS Mincho" w:cs="Times New Roman"/>
                <w:sz w:val="26"/>
                <w:szCs w:val="26"/>
              </w:rPr>
              <w:t>d. Chính tả, dùng từ, đặt câu: Đảm bảo quy tắc chính tả, dùng từ, đặt câu.</w:t>
            </w:r>
          </w:p>
          <w:p w:rsidR="00AA4F47" w:rsidRPr="00626EDF" w:rsidRDefault="00AA4F47" w:rsidP="001461ED">
            <w:pPr>
              <w:spacing w:line="330" w:lineRule="atLeast"/>
              <w:rPr>
                <w:rFonts w:eastAsia="Times New Roman" w:cs="Times New Roman"/>
                <w:b/>
                <w:bCs/>
                <w:i/>
                <w:color w:val="000000"/>
                <w:sz w:val="26"/>
                <w:szCs w:val="26"/>
              </w:rPr>
            </w:pPr>
            <w:r w:rsidRPr="00626EDF">
              <w:rPr>
                <w:rFonts w:eastAsia="MS Mincho" w:cs="Times New Roman"/>
                <w:b/>
                <w:i/>
                <w:sz w:val="26"/>
                <w:szCs w:val="26"/>
              </w:rPr>
              <w:t>Hướng dẫn chấm</w:t>
            </w:r>
            <w:r w:rsidRPr="00626EDF">
              <w:rPr>
                <w:rFonts w:eastAsia="MS Mincho" w:cs="Times New Roman"/>
                <w:i/>
                <w:sz w:val="26"/>
                <w:szCs w:val="26"/>
              </w:rPr>
              <w:t>: không cho điểm nếu bài làm có quá nhiều lỗi chính tả, ngữ pháp</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0,25</w:t>
            </w:r>
          </w:p>
        </w:tc>
      </w:tr>
      <w:tr w:rsidR="00AA4F47" w:rsidRPr="00626EDF" w:rsidTr="001461ED">
        <w:trPr>
          <w:trHeight w:val="343"/>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rPr>
                <w:rFonts w:eastAsia="MS Mincho" w:cs="Times New Roman"/>
                <w:sz w:val="26"/>
                <w:szCs w:val="26"/>
              </w:rPr>
            </w:pPr>
            <w:r w:rsidRPr="00626EDF">
              <w:rPr>
                <w:rFonts w:eastAsia="MS Mincho" w:cs="Times New Roman"/>
                <w:sz w:val="26"/>
                <w:szCs w:val="26"/>
              </w:rPr>
              <w:t>e. Sáng tạo</w:t>
            </w:r>
          </w:p>
          <w:p w:rsidR="00AA4F47" w:rsidRPr="00626EDF" w:rsidRDefault="00AA4F47" w:rsidP="001461ED">
            <w:pPr>
              <w:spacing w:line="330" w:lineRule="atLeast"/>
              <w:rPr>
                <w:rFonts w:eastAsia="MS Mincho" w:cs="Times New Roman"/>
                <w:sz w:val="26"/>
                <w:szCs w:val="26"/>
              </w:rPr>
            </w:pPr>
            <w:r w:rsidRPr="00626EDF">
              <w:rPr>
                <w:rFonts w:eastAsia="MS Mincho" w:cs="Times New Roman"/>
                <w:sz w:val="26"/>
                <w:szCs w:val="26"/>
              </w:rPr>
              <w:t>Có cách diễn đạt sáng tạo, thể hiện suy nghĩ sâu sắc, mới mẻ về vấn đề nghị luận.</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b/>
                <w:i/>
                <w:sz w:val="26"/>
                <w:szCs w:val="26"/>
              </w:rPr>
              <w:t>Hướng dẫn chấm</w:t>
            </w:r>
            <w:r w:rsidRPr="00626EDF">
              <w:rPr>
                <w:rFonts w:eastAsia="MS Mincho" w:cs="Times New Roman"/>
                <w:i/>
                <w:sz w:val="26"/>
                <w:szCs w:val="26"/>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w:t>
            </w:r>
            <w:proofErr w:type="gramStart"/>
            <w:r w:rsidRPr="00626EDF">
              <w:rPr>
                <w:rFonts w:eastAsia="MS Mincho" w:cs="Times New Roman"/>
                <w:i/>
                <w:sz w:val="26"/>
                <w:szCs w:val="26"/>
              </w:rPr>
              <w:t>phục .</w:t>
            </w:r>
            <w:proofErr w:type="gramEnd"/>
            <w:r w:rsidRPr="00626EDF">
              <w:rPr>
                <w:rFonts w:eastAsia="MS Mincho" w:cs="Times New Roman"/>
                <w:i/>
                <w:sz w:val="26"/>
                <w:szCs w:val="26"/>
              </w:rPr>
              <w:t xml:space="preserve"> </w:t>
            </w:r>
          </w:p>
          <w:p w:rsidR="00AA4F47" w:rsidRPr="00626EDF" w:rsidRDefault="00AA4F47" w:rsidP="001461ED">
            <w:pPr>
              <w:spacing w:line="330" w:lineRule="atLeast"/>
              <w:rPr>
                <w:rFonts w:eastAsia="MS Mincho" w:cs="Times New Roman"/>
                <w:i/>
                <w:sz w:val="26"/>
                <w:szCs w:val="26"/>
              </w:rPr>
            </w:pPr>
            <w:r w:rsidRPr="00626EDF">
              <w:rPr>
                <w:rFonts w:eastAsia="MS Mincho" w:cs="Times New Roman"/>
                <w:i/>
                <w:sz w:val="26"/>
                <w:szCs w:val="26"/>
              </w:rPr>
              <w:t>Đáp ứng được 2 yêu cầu trở lên 0,5 điểm</w:t>
            </w:r>
          </w:p>
          <w:p w:rsidR="00AA4F47" w:rsidRPr="00626EDF" w:rsidRDefault="00AA4F47" w:rsidP="001461ED">
            <w:pPr>
              <w:spacing w:line="330" w:lineRule="atLeast"/>
              <w:rPr>
                <w:rFonts w:eastAsia="MS Mincho" w:cs="Times New Roman"/>
                <w:sz w:val="26"/>
                <w:szCs w:val="26"/>
              </w:rPr>
            </w:pPr>
            <w:r w:rsidRPr="00626EDF">
              <w:rPr>
                <w:rFonts w:eastAsia="MS Mincho" w:cs="Times New Roman"/>
                <w:i/>
                <w:sz w:val="26"/>
                <w:szCs w:val="26"/>
              </w:rPr>
              <w:t>Đáp ứng được 1 yêu cầu 0</w:t>
            </w:r>
            <w:proofErr w:type="gramStart"/>
            <w:r w:rsidRPr="00626EDF">
              <w:rPr>
                <w:rFonts w:eastAsia="MS Mincho" w:cs="Times New Roman"/>
                <w:i/>
                <w:sz w:val="26"/>
                <w:szCs w:val="26"/>
              </w:rPr>
              <w:t>,25</w:t>
            </w:r>
            <w:proofErr w:type="gramEnd"/>
            <w:r w:rsidRPr="00626EDF">
              <w:rPr>
                <w:rFonts w:eastAsia="MS Mincho" w:cs="Times New Roman"/>
                <w:i/>
                <w:sz w:val="26"/>
                <w:szCs w:val="26"/>
              </w:rPr>
              <w:t xml:space="preserve"> điểm.</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0,5</w:t>
            </w:r>
          </w:p>
        </w:tc>
      </w:tr>
      <w:tr w:rsidR="00AA4F47" w:rsidRPr="00626EDF" w:rsidTr="001461ED">
        <w:trPr>
          <w:trHeight w:val="702"/>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2</w:t>
            </w:r>
          </w:p>
        </w:tc>
        <w:tc>
          <w:tcPr>
            <w:tcW w:w="8474" w:type="dxa"/>
          </w:tcPr>
          <w:p w:rsidR="00AA4F47" w:rsidRPr="00626EDF" w:rsidRDefault="00AA4F47" w:rsidP="001461ED">
            <w:pPr>
              <w:jc w:val="both"/>
              <w:rPr>
                <w:rFonts w:cs="Times New Roman"/>
                <w:b/>
                <w:sz w:val="26"/>
                <w:szCs w:val="26"/>
                <w:lang w:val="it-IT"/>
              </w:rPr>
            </w:pPr>
            <w:r w:rsidRPr="00626EDF">
              <w:rPr>
                <w:rFonts w:cs="Times New Roman"/>
                <w:b/>
                <w:sz w:val="26"/>
                <w:szCs w:val="26"/>
                <w:lang w:val="it-IT"/>
              </w:rPr>
              <w:t xml:space="preserve"> </w:t>
            </w:r>
            <w:r w:rsidRPr="00626EDF">
              <w:rPr>
                <w:rFonts w:cs="Times New Roman"/>
                <w:b/>
                <w:sz w:val="26"/>
                <w:szCs w:val="26"/>
              </w:rPr>
              <w:t xml:space="preserve"> </w:t>
            </w:r>
            <w:r w:rsidRPr="00626EDF">
              <w:rPr>
                <w:rFonts w:eastAsia="Calibri" w:cs="Times New Roman"/>
                <w:spacing w:val="-16"/>
                <w:sz w:val="26"/>
                <w:szCs w:val="26"/>
                <w:lang w:val="vi-VN"/>
              </w:rPr>
              <w:t>Phân tích diễn biến tâm trạng Chí Phèo trong đoạn trích.</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5,0</w:t>
            </w:r>
          </w:p>
        </w:tc>
      </w:tr>
      <w:tr w:rsidR="00AA4F47" w:rsidRPr="00626EDF" w:rsidTr="001461ED">
        <w:trPr>
          <w:trHeight w:val="637"/>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rPr>
                <w:rFonts w:eastAsia="MS Mincho" w:cs="Times New Roman"/>
                <w:sz w:val="26"/>
                <w:szCs w:val="26"/>
              </w:rPr>
            </w:pPr>
            <w:proofErr w:type="gramStart"/>
            <w:r w:rsidRPr="00626EDF">
              <w:rPr>
                <w:rStyle w:val="Strong"/>
                <w:rFonts w:cs="Times New Roman"/>
                <w:color w:val="222222"/>
                <w:sz w:val="26"/>
                <w:szCs w:val="26"/>
              </w:rPr>
              <w:t>a.Có</w:t>
            </w:r>
            <w:proofErr w:type="gramEnd"/>
            <w:r w:rsidRPr="00626EDF">
              <w:rPr>
                <w:rStyle w:val="Strong"/>
                <w:rFonts w:cs="Times New Roman"/>
                <w:color w:val="222222"/>
                <w:sz w:val="26"/>
                <w:szCs w:val="26"/>
              </w:rPr>
              <w:t xml:space="preserve"> đủ cấu trúc của một bài làm văn nghị luận</w:t>
            </w:r>
            <w:r w:rsidRPr="00626EDF">
              <w:rPr>
                <w:rFonts w:cs="Times New Roman"/>
                <w:color w:val="222222"/>
                <w:sz w:val="26"/>
                <w:szCs w:val="26"/>
              </w:rPr>
              <w:t>: Mở bài nêu được vấn đề. Thân bài: triển khai được vấn đề. Kết bài: khái quát được vấn đề</w:t>
            </w:r>
            <w:r w:rsidRPr="00626EDF">
              <w:rPr>
                <w:rFonts w:eastAsia="MS Mincho" w:cs="Times New Roman"/>
                <w:sz w:val="26"/>
                <w:szCs w:val="26"/>
              </w:rPr>
              <w:t>.</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0,25</w:t>
            </w:r>
          </w:p>
        </w:tc>
      </w:tr>
      <w:tr w:rsidR="00AA4F47" w:rsidRPr="00626EDF" w:rsidTr="001461ED">
        <w:trPr>
          <w:trHeight w:val="1208"/>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pStyle w:val="txt"/>
              <w:shd w:val="clear" w:color="auto" w:fill="FFFFFF"/>
              <w:spacing w:before="0" w:beforeAutospacing="0" w:after="0" w:afterAutospacing="0" w:line="360" w:lineRule="atLeast"/>
              <w:rPr>
                <w:b/>
                <w:i/>
                <w:sz w:val="26"/>
                <w:szCs w:val="26"/>
              </w:rPr>
            </w:pPr>
            <w:r w:rsidRPr="00626EDF">
              <w:rPr>
                <w:rStyle w:val="Strong"/>
                <w:sz w:val="26"/>
                <w:szCs w:val="26"/>
              </w:rPr>
              <w:t>b. Xác định đúng vấn đề cần nghị luận</w:t>
            </w:r>
            <w:r w:rsidRPr="00626EDF">
              <w:rPr>
                <w:sz w:val="26"/>
                <w:szCs w:val="26"/>
              </w:rPr>
              <w:t>:  Tâm trạng của Chí Phèo sau khi gặp Thị Nở.</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0,5</w:t>
            </w:r>
          </w:p>
        </w:tc>
      </w:tr>
      <w:tr w:rsidR="00AA4F47" w:rsidRPr="00626EDF" w:rsidTr="001461ED">
        <w:trPr>
          <w:trHeight w:val="1076"/>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pStyle w:val="txt"/>
              <w:shd w:val="clear" w:color="auto" w:fill="FFFFFF"/>
              <w:spacing w:before="0" w:beforeAutospacing="0" w:after="0" w:afterAutospacing="0" w:line="360" w:lineRule="atLeast"/>
              <w:rPr>
                <w:rStyle w:val="Strong"/>
                <w:b w:val="0"/>
                <w:bCs w:val="0"/>
                <w:sz w:val="26"/>
                <w:szCs w:val="26"/>
              </w:rPr>
            </w:pPr>
            <w:r w:rsidRPr="00626EDF">
              <w:rPr>
                <w:rStyle w:val="Strong"/>
                <w:sz w:val="26"/>
                <w:szCs w:val="26"/>
              </w:rPr>
              <w:t>c. Triển khai vấn đề nghị luận thành các luận điểm thí sinh có thể triển khai theo nhiều cách, nhưng cần vận dụng tốt các thao tác lập luận; kết hợp chặt chẽ giữa lí lẽ và dẫn chứng, đảm bảo các yêu cầu sau:</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p>
        </w:tc>
      </w:tr>
      <w:tr w:rsidR="00AA4F47" w:rsidRPr="00626EDF" w:rsidTr="001461ED">
        <w:trPr>
          <w:trHeight w:val="1539"/>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jc w:val="both"/>
              <w:rPr>
                <w:rFonts w:cs="Times New Roman"/>
                <w:sz w:val="26"/>
                <w:szCs w:val="26"/>
                <w:lang w:val="it-IT"/>
              </w:rPr>
            </w:pPr>
            <w:r w:rsidRPr="00626EDF">
              <w:rPr>
                <w:rFonts w:eastAsia="Calibri" w:cs="Times New Roman"/>
                <w:i/>
                <w:iCs/>
                <w:sz w:val="26"/>
                <w:szCs w:val="26"/>
                <w:lang w:val="vi-VN"/>
              </w:rPr>
              <w:t>* Giới thiệu tác giả (0,25 điểm), tác phẩm, đoạn trích  và nhân vật (0,25 điểm)</w:t>
            </w:r>
          </w:p>
          <w:p w:rsidR="00AA4F47" w:rsidRPr="00626EDF" w:rsidRDefault="00AA4F47" w:rsidP="001461ED">
            <w:pPr>
              <w:pStyle w:val="txt"/>
              <w:shd w:val="clear" w:color="auto" w:fill="FFFFFF"/>
              <w:spacing w:before="0" w:beforeAutospacing="0" w:after="0" w:afterAutospacing="0" w:line="360" w:lineRule="atLeast"/>
              <w:rPr>
                <w:b/>
                <w:i/>
                <w:sz w:val="26"/>
                <w:szCs w:val="26"/>
              </w:rPr>
            </w:pPr>
            <w:r w:rsidRPr="00626EDF">
              <w:rPr>
                <w:b/>
                <w:i/>
                <w:sz w:val="26"/>
                <w:szCs w:val="26"/>
              </w:rPr>
              <w:t xml:space="preserve">Hướng dẫn chấm :  </w:t>
            </w:r>
          </w:p>
          <w:p w:rsidR="00AA4F47" w:rsidRPr="00626EDF" w:rsidRDefault="00AA4F47" w:rsidP="001461ED">
            <w:pPr>
              <w:pStyle w:val="txt"/>
              <w:shd w:val="clear" w:color="auto" w:fill="FFFFFF"/>
              <w:spacing w:before="0" w:beforeAutospacing="0" w:after="0" w:afterAutospacing="0" w:line="360" w:lineRule="atLeast"/>
              <w:rPr>
                <w:rFonts w:eastAsia="MS Mincho"/>
                <w:i/>
                <w:sz w:val="26"/>
                <w:szCs w:val="26"/>
              </w:rPr>
            </w:pPr>
            <w:r w:rsidRPr="00626EDF">
              <w:rPr>
                <w:i/>
                <w:sz w:val="26"/>
                <w:szCs w:val="26"/>
              </w:rPr>
              <w:t>-Học sinh xác định đúng vấn đề cần nghị luận 0,5 điểm</w:t>
            </w:r>
          </w:p>
          <w:p w:rsidR="00AA4F47" w:rsidRPr="00626EDF" w:rsidRDefault="00AA4F47" w:rsidP="001461ED">
            <w:pPr>
              <w:jc w:val="both"/>
              <w:rPr>
                <w:rStyle w:val="Strong"/>
                <w:rFonts w:cs="Times New Roman"/>
                <w:b w:val="0"/>
                <w:bCs w:val="0"/>
                <w:sz w:val="26"/>
                <w:szCs w:val="26"/>
                <w:lang w:val="it-IT"/>
              </w:rPr>
            </w:pPr>
            <w:r w:rsidRPr="00626EDF">
              <w:rPr>
                <w:rFonts w:cs="Times New Roman"/>
                <w:i/>
                <w:sz w:val="26"/>
                <w:szCs w:val="26"/>
              </w:rPr>
              <w:t>-Học sinh xác định chưa đầy đủ vấn đề cần nghị luận : 0,25 điểm</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0,5</w:t>
            </w:r>
          </w:p>
        </w:tc>
      </w:tr>
      <w:tr w:rsidR="00AA4F47" w:rsidRPr="00626EDF" w:rsidTr="001461ED">
        <w:trPr>
          <w:trHeight w:val="979"/>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before="120" w:after="120"/>
              <w:jc w:val="both"/>
              <w:rPr>
                <w:rFonts w:eastAsia="Calibri" w:cs="Times New Roman"/>
                <w:i/>
                <w:iCs/>
                <w:sz w:val="26"/>
                <w:szCs w:val="26"/>
                <w:lang w:val="vi-VN"/>
              </w:rPr>
            </w:pPr>
            <w:r w:rsidRPr="00626EDF">
              <w:rPr>
                <w:rFonts w:eastAsia="Calibri" w:cs="Times New Roman"/>
                <w:i/>
                <w:iCs/>
                <w:sz w:val="26"/>
                <w:szCs w:val="26"/>
                <w:lang w:val="vi-VN"/>
              </w:rPr>
              <w:t>* Phân tích</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Cảnh ngộ của Chí Phèo</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Diễn biến tâm trạng của nhân vật Chí Phèo: đây là lần đầu tiên sau khi đi tù về, Chí Phèo thực sự “tỉnh”, không chỉ tỉnh rượu mà còn có những cảm xúc nhận thức về cuộc sống và bản thân:</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Nhận thức về không gian sống của bản thân</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Nhận thức về cuộc sống xung quanh.</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=&gt; Cuộc gặp gỡ với Thị Nở đã giúp Chí Phèo thực sự tỉnh táo sau những cơn say triền miên để nhận thức về cuộc sống xung quanh, nhận thấy, nghe thấy rõ lòng mình với cảm xúc vừa mơ hồ xa xôi như từ thuở nào vọng về vừa gần gũi thân quen, đầy sức hấp dẫn. Với khả năng nhận thức về ngoại giới và cảm nhận về lòng mình với lí trí và cảm xúc rất con người đã chứng tỏ Chí đang thức tỉnh và bắt đầu từ khiếp con quỷ mà lột xác, hồi sinh trở về kiếp con người.</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Nghệ thuật miêu tả tâm lý nhân vật tài tình lách sâu vào những vi mạch sâu kín nhất của thế giới nội tâm nhân vật; ngôn ngữ biến hoá linh hoạt, lúc chủ quan, lúc khách quan; chi tiết chọn lọc, giàu sức biểu cảm... đã giúp người đọc thấy được những góc khuất, những chuyển động nội tâm tinh tế của con người.</w:t>
            </w:r>
          </w:p>
          <w:p w:rsidR="00AA4F47" w:rsidRPr="00626EDF" w:rsidRDefault="00AA4F47" w:rsidP="001461ED">
            <w:pPr>
              <w:spacing w:before="120" w:after="120"/>
              <w:jc w:val="both"/>
              <w:rPr>
                <w:rFonts w:eastAsia="Calibri" w:cs="Times New Roman"/>
                <w:b/>
                <w:bCs/>
                <w:i/>
                <w:iCs/>
                <w:spacing w:val="-6"/>
                <w:sz w:val="26"/>
                <w:szCs w:val="26"/>
                <w:lang w:val="vi-VN"/>
              </w:rPr>
            </w:pPr>
            <w:r w:rsidRPr="00626EDF">
              <w:rPr>
                <w:rFonts w:eastAsia="Calibri" w:cs="Times New Roman"/>
                <w:b/>
                <w:bCs/>
                <w:i/>
                <w:iCs/>
                <w:spacing w:val="-6"/>
                <w:sz w:val="26"/>
                <w:szCs w:val="26"/>
                <w:lang w:val="vi-VN"/>
              </w:rPr>
              <w:t>Hướng dẫn chấm:</w:t>
            </w:r>
          </w:p>
          <w:p w:rsidR="00AA4F47" w:rsidRPr="00626EDF" w:rsidRDefault="00AA4F47" w:rsidP="001461ED">
            <w:pPr>
              <w:spacing w:before="120" w:after="120"/>
              <w:jc w:val="both"/>
              <w:rPr>
                <w:rFonts w:eastAsia="Calibri" w:cs="Times New Roman"/>
                <w:i/>
                <w:iCs/>
                <w:spacing w:val="-6"/>
                <w:sz w:val="26"/>
                <w:szCs w:val="26"/>
                <w:lang w:val="vi-VN"/>
              </w:rPr>
            </w:pPr>
            <w:r w:rsidRPr="00626EDF">
              <w:rPr>
                <w:rFonts w:eastAsia="Calibri" w:cs="Times New Roman"/>
                <w:i/>
                <w:iCs/>
                <w:spacing w:val="-6"/>
                <w:sz w:val="26"/>
                <w:szCs w:val="26"/>
                <w:lang w:val="vi-VN"/>
              </w:rPr>
              <w:t>- Phân tích đầy đủ, sâu sắc: 2,0 điểm - 2,5 điểm</w:t>
            </w:r>
          </w:p>
          <w:p w:rsidR="00AA4F47" w:rsidRPr="00626EDF" w:rsidRDefault="00AA4F47" w:rsidP="001461ED">
            <w:pPr>
              <w:spacing w:before="120" w:after="120"/>
              <w:jc w:val="both"/>
              <w:rPr>
                <w:rFonts w:eastAsia="Calibri" w:cs="Times New Roman"/>
                <w:i/>
                <w:iCs/>
                <w:spacing w:val="-16"/>
                <w:sz w:val="26"/>
                <w:szCs w:val="26"/>
                <w:lang w:val="vi-VN"/>
              </w:rPr>
            </w:pPr>
            <w:r w:rsidRPr="00626EDF">
              <w:rPr>
                <w:rFonts w:eastAsia="Calibri" w:cs="Times New Roman"/>
                <w:i/>
                <w:iCs/>
                <w:spacing w:val="-16"/>
                <w:sz w:val="26"/>
                <w:szCs w:val="26"/>
                <w:lang w:val="vi-VN"/>
              </w:rPr>
              <w:t>- Phân tích chưa đầy đủ hoặc chưa sâu : 1,0 điểm - 1,75 điểm.</w:t>
            </w:r>
          </w:p>
          <w:p w:rsidR="00AA4F47" w:rsidRPr="00626EDF" w:rsidRDefault="00AA4F47" w:rsidP="001461ED">
            <w:pPr>
              <w:pStyle w:val="txt"/>
              <w:shd w:val="clear" w:color="auto" w:fill="FFFFFF"/>
              <w:spacing w:before="0" w:beforeAutospacing="0" w:after="0" w:afterAutospacing="0" w:line="360" w:lineRule="atLeast"/>
              <w:rPr>
                <w:b/>
                <w:i/>
                <w:sz w:val="26"/>
                <w:szCs w:val="26"/>
              </w:rPr>
            </w:pPr>
            <w:r w:rsidRPr="00626EDF">
              <w:rPr>
                <w:rFonts w:eastAsia="Calibri"/>
                <w:i/>
                <w:iCs/>
                <w:spacing w:val="-6"/>
                <w:sz w:val="26"/>
                <w:szCs w:val="26"/>
                <w:lang w:val="vi-VN"/>
              </w:rPr>
              <w:t>-</w:t>
            </w:r>
            <w:r w:rsidRPr="00626EDF">
              <w:rPr>
                <w:rFonts w:eastAsia="Calibri"/>
                <w:i/>
                <w:iCs/>
                <w:spacing w:val="-6"/>
                <w:sz w:val="26"/>
                <w:szCs w:val="26"/>
              </w:rPr>
              <w:t xml:space="preserve"> </w:t>
            </w:r>
            <w:r w:rsidRPr="00626EDF">
              <w:rPr>
                <w:rFonts w:eastAsia="Calibri"/>
                <w:i/>
                <w:iCs/>
                <w:spacing w:val="-6"/>
                <w:sz w:val="26"/>
                <w:szCs w:val="26"/>
                <w:lang w:val="vi-VN"/>
              </w:rPr>
              <w:t>Phân tích chung chung, sơ sài: 0,25 điểm - 0,</w:t>
            </w:r>
            <w:r w:rsidRPr="00626EDF">
              <w:rPr>
                <w:rFonts w:eastAsia="Calibri"/>
                <w:i/>
                <w:iCs/>
                <w:spacing w:val="-6"/>
                <w:sz w:val="26"/>
                <w:szCs w:val="26"/>
              </w:rPr>
              <w:t>7</w:t>
            </w:r>
            <w:r w:rsidRPr="00626EDF">
              <w:rPr>
                <w:rFonts w:eastAsia="Calibri"/>
                <w:i/>
                <w:iCs/>
                <w:spacing w:val="-6"/>
                <w:sz w:val="26"/>
                <w:szCs w:val="26"/>
                <w:lang w:val="vi-VN"/>
              </w:rPr>
              <w:t>5 điểm.</w:t>
            </w:r>
          </w:p>
          <w:p w:rsidR="00AA4F47" w:rsidRPr="00626EDF" w:rsidRDefault="00AA4F47" w:rsidP="001461ED">
            <w:pPr>
              <w:pStyle w:val="NormalWeb"/>
              <w:spacing w:line="276" w:lineRule="auto"/>
              <w:rPr>
                <w:rFonts w:eastAsia="MS Mincho"/>
                <w:b/>
                <w:bCs/>
                <w:i/>
                <w:iCs/>
                <w:color w:val="FFFFFF"/>
                <w:spacing w:val="20"/>
                <w:sz w:val="26"/>
                <w:szCs w:val="26"/>
                <w:lang w:val="en-GB" w:eastAsia="zh-CN"/>
              </w:rPr>
            </w:pP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p>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2,0</w:t>
            </w:r>
          </w:p>
        </w:tc>
      </w:tr>
      <w:tr w:rsidR="00AA4F47" w:rsidRPr="00626EDF" w:rsidTr="001461ED">
        <w:trPr>
          <w:trHeight w:val="979"/>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vAlign w:val="center"/>
          </w:tcPr>
          <w:p w:rsidR="00AA4F47" w:rsidRPr="00626EDF" w:rsidRDefault="00AA4F47" w:rsidP="001461ED">
            <w:pPr>
              <w:spacing w:before="120" w:after="120"/>
              <w:jc w:val="both"/>
              <w:rPr>
                <w:rFonts w:eastAsia="Calibri" w:cs="Times New Roman"/>
                <w:i/>
                <w:iCs/>
                <w:sz w:val="26"/>
                <w:szCs w:val="26"/>
                <w:lang w:val="vi-VN"/>
              </w:rPr>
            </w:pPr>
            <w:r w:rsidRPr="00626EDF">
              <w:rPr>
                <w:rFonts w:eastAsia="Calibri" w:cs="Times New Roman"/>
                <w:i/>
                <w:iCs/>
                <w:sz w:val="26"/>
                <w:szCs w:val="26"/>
                <w:lang w:val="vi-VN"/>
              </w:rPr>
              <w:t>* Đánh giá:</w:t>
            </w:r>
          </w:p>
          <w:p w:rsidR="00AA4F47" w:rsidRPr="00626EDF" w:rsidRDefault="00AA4F47" w:rsidP="001461ED">
            <w:pPr>
              <w:spacing w:before="120" w:after="120"/>
              <w:jc w:val="both"/>
              <w:rPr>
                <w:rFonts w:eastAsia="Calibri" w:cs="Times New Roman"/>
                <w:sz w:val="26"/>
                <w:szCs w:val="26"/>
              </w:rPr>
            </w:pPr>
            <w:r w:rsidRPr="00626EDF">
              <w:rPr>
                <w:rFonts w:eastAsia="Calibri" w:cs="Times New Roman"/>
                <w:sz w:val="26"/>
                <w:szCs w:val="26"/>
              </w:rPr>
              <w:t>- Diễn biến tâm trạng của Chí Phèo được nhà văn Nam Cao thể hiện chân thực và xúc động.</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 Tình cảm nhân đạo của nhà văn Nam Cao thể hiện qua đoạn trích: phát hiện, khẳng định thiên tính đẹp đẽ, sức sống tiềm tàng của bản tính lương thiện, những cảm xúc rất người trong con người ngay cả khi họ bị cướp đoạt hồn người, tình người, hướng thiện và tìm về những điều tốt đẹp và bản tính tính tự nhiên và ước muốn vĩnh hằng của con người.</w:t>
            </w:r>
          </w:p>
          <w:p w:rsidR="00AA4F47" w:rsidRPr="00626EDF" w:rsidRDefault="00AA4F47" w:rsidP="001461ED">
            <w:pPr>
              <w:spacing w:before="120" w:after="120"/>
              <w:jc w:val="both"/>
              <w:rPr>
                <w:rFonts w:eastAsia="Calibri" w:cs="Times New Roman"/>
                <w:iCs/>
                <w:sz w:val="26"/>
                <w:szCs w:val="26"/>
              </w:rPr>
            </w:pPr>
            <w:r w:rsidRPr="00626EDF">
              <w:rPr>
                <w:rFonts w:eastAsia="Calibri" w:cs="Times New Roman"/>
                <w:iCs/>
                <w:sz w:val="26"/>
                <w:szCs w:val="26"/>
              </w:rPr>
              <w:t>=&gt; Tài năng nghệ thuật và tình cảm nhân đạo đã khẳng định vị trí xuất sắc của nhà văn Nam Cao trong dòng văn học hiện thực phê phán Việt Nam 30-45.</w:t>
            </w:r>
          </w:p>
          <w:p w:rsidR="00AA4F47" w:rsidRPr="00626EDF" w:rsidRDefault="00AA4F47" w:rsidP="001461ED">
            <w:pPr>
              <w:spacing w:before="120" w:after="120"/>
              <w:jc w:val="both"/>
              <w:rPr>
                <w:rFonts w:eastAsia="Calibri" w:cs="Times New Roman"/>
                <w:b/>
                <w:bCs/>
                <w:i/>
                <w:iCs/>
                <w:sz w:val="26"/>
                <w:szCs w:val="26"/>
                <w:lang w:val="vi-VN"/>
              </w:rPr>
            </w:pPr>
            <w:r w:rsidRPr="00626EDF">
              <w:rPr>
                <w:rFonts w:eastAsia="Calibri" w:cs="Times New Roman"/>
                <w:b/>
                <w:bCs/>
                <w:i/>
                <w:iCs/>
                <w:sz w:val="26"/>
                <w:szCs w:val="26"/>
                <w:lang w:val="vi-VN"/>
              </w:rPr>
              <w:t>Hướng dẫn chấm:</w:t>
            </w:r>
          </w:p>
          <w:p w:rsidR="00AA4F47" w:rsidRPr="00626EDF" w:rsidRDefault="00AA4F47" w:rsidP="001461ED">
            <w:pPr>
              <w:spacing w:before="120" w:after="120"/>
              <w:jc w:val="both"/>
              <w:rPr>
                <w:rFonts w:eastAsia="Calibri" w:cs="Times New Roman"/>
                <w:i/>
                <w:iCs/>
                <w:sz w:val="26"/>
                <w:szCs w:val="26"/>
                <w:lang w:val="vi-VN"/>
              </w:rPr>
            </w:pPr>
            <w:r w:rsidRPr="00626EDF">
              <w:rPr>
                <w:rFonts w:eastAsia="Calibri" w:cs="Times New Roman"/>
                <w:sz w:val="26"/>
                <w:szCs w:val="26"/>
                <w:lang w:val="vi-VN"/>
              </w:rPr>
              <w:t>-</w:t>
            </w:r>
            <w:r w:rsidRPr="00626EDF">
              <w:rPr>
                <w:rFonts w:eastAsia="Calibri" w:cs="Times New Roman"/>
                <w:i/>
                <w:iCs/>
                <w:sz w:val="26"/>
                <w:szCs w:val="26"/>
                <w:lang w:val="vi-VN"/>
              </w:rPr>
              <w:t>Trình bày được 2 ý: 0,5 điểm.</w:t>
            </w:r>
          </w:p>
          <w:p w:rsidR="00AA4F47" w:rsidRPr="00626EDF" w:rsidRDefault="00AA4F47" w:rsidP="001461ED">
            <w:pPr>
              <w:pStyle w:val="txt"/>
              <w:shd w:val="clear" w:color="auto" w:fill="FFFFFF"/>
              <w:spacing w:before="0" w:beforeAutospacing="0" w:after="0" w:afterAutospacing="0" w:line="360" w:lineRule="atLeast"/>
              <w:rPr>
                <w:rFonts w:eastAsia="Calibri"/>
                <w:i/>
                <w:iCs/>
                <w:sz w:val="26"/>
                <w:szCs w:val="26"/>
                <w:lang w:val="vi-VN"/>
              </w:rPr>
            </w:pPr>
            <w:r w:rsidRPr="00626EDF">
              <w:rPr>
                <w:rFonts w:eastAsia="Calibri"/>
                <w:sz w:val="26"/>
                <w:szCs w:val="26"/>
                <w:lang w:val="vi-VN"/>
              </w:rPr>
              <w:t>-</w:t>
            </w:r>
            <w:r w:rsidRPr="00626EDF">
              <w:rPr>
                <w:rFonts w:eastAsia="Calibri"/>
                <w:i/>
                <w:iCs/>
                <w:sz w:val="26"/>
                <w:szCs w:val="26"/>
                <w:lang w:val="vi-VN"/>
              </w:rPr>
              <w:t>Trình bày được 1 ý: 0,25 điểm.</w:t>
            </w:r>
          </w:p>
          <w:p w:rsidR="00AA4F47" w:rsidRPr="00626EDF" w:rsidRDefault="00AA4F47" w:rsidP="001461ED">
            <w:pPr>
              <w:pStyle w:val="txt"/>
              <w:shd w:val="clear" w:color="auto" w:fill="FFFFFF"/>
              <w:spacing w:before="0" w:beforeAutospacing="0" w:after="0" w:afterAutospacing="0" w:line="360" w:lineRule="atLeast"/>
              <w:rPr>
                <w:rFonts w:eastAsia="Calibri"/>
                <w:i/>
                <w:iCs/>
                <w:sz w:val="26"/>
                <w:szCs w:val="26"/>
              </w:rPr>
            </w:pPr>
            <w:r w:rsidRPr="00626EDF">
              <w:rPr>
                <w:rFonts w:eastAsia="Calibri"/>
                <w:i/>
                <w:iCs/>
                <w:sz w:val="26"/>
                <w:szCs w:val="26"/>
              </w:rPr>
              <w:t>* Bài học:</w:t>
            </w:r>
          </w:p>
          <w:p w:rsidR="00AA4F47" w:rsidRPr="00626EDF" w:rsidRDefault="00AA4F47" w:rsidP="001461ED">
            <w:pPr>
              <w:pStyle w:val="txt"/>
              <w:shd w:val="clear" w:color="auto" w:fill="FFFFFF"/>
              <w:spacing w:before="0" w:beforeAutospacing="0" w:after="0" w:afterAutospacing="0" w:line="360" w:lineRule="atLeast"/>
              <w:rPr>
                <w:rFonts w:eastAsia="Calibri"/>
                <w:iCs/>
                <w:sz w:val="26"/>
                <w:szCs w:val="26"/>
              </w:rPr>
            </w:pPr>
            <w:r w:rsidRPr="00626EDF">
              <w:rPr>
                <w:rFonts w:eastAsia="Calibri"/>
                <w:iCs/>
                <w:sz w:val="26"/>
                <w:szCs w:val="26"/>
              </w:rPr>
              <w:lastRenderedPageBreak/>
              <w:t xml:space="preserve">- Sống phải biết yêu </w:t>
            </w:r>
            <w:proofErr w:type="gramStart"/>
            <w:r w:rsidRPr="00626EDF">
              <w:rPr>
                <w:rFonts w:eastAsia="Calibri"/>
                <w:iCs/>
                <w:sz w:val="26"/>
                <w:szCs w:val="26"/>
              </w:rPr>
              <w:t>thương ,</w:t>
            </w:r>
            <w:proofErr w:type="gramEnd"/>
            <w:r w:rsidRPr="00626EDF">
              <w:rPr>
                <w:rFonts w:eastAsia="Calibri"/>
                <w:iCs/>
                <w:sz w:val="26"/>
                <w:szCs w:val="26"/>
              </w:rPr>
              <w:t xml:space="preserve"> quan tâm chăm sóc người khác .</w:t>
            </w:r>
          </w:p>
          <w:p w:rsidR="00AA4F47" w:rsidRPr="00626EDF" w:rsidRDefault="00AA4F47" w:rsidP="001461ED">
            <w:pPr>
              <w:pStyle w:val="txt"/>
              <w:shd w:val="clear" w:color="auto" w:fill="FFFFFF"/>
              <w:spacing w:before="0" w:beforeAutospacing="0" w:after="0" w:afterAutospacing="0" w:line="360" w:lineRule="atLeast"/>
              <w:rPr>
                <w:rFonts w:eastAsia="Calibri"/>
                <w:iCs/>
                <w:sz w:val="26"/>
                <w:szCs w:val="26"/>
              </w:rPr>
            </w:pPr>
            <w:r w:rsidRPr="00626EDF">
              <w:rPr>
                <w:rFonts w:eastAsia="Calibri"/>
                <w:iCs/>
                <w:sz w:val="26"/>
                <w:szCs w:val="26"/>
              </w:rPr>
              <w:t>- Đánh giá con người không nhìn ở bề ngoài phiến diện mà phải đi sâu tìm hiểu bản chất bên trong.</w:t>
            </w:r>
          </w:p>
          <w:p w:rsidR="00AA4F47" w:rsidRPr="00626EDF" w:rsidRDefault="00AA4F47" w:rsidP="001461ED">
            <w:pPr>
              <w:pStyle w:val="txt"/>
              <w:shd w:val="clear" w:color="auto" w:fill="FFFFFF"/>
              <w:spacing w:before="0" w:beforeAutospacing="0" w:after="0" w:afterAutospacing="0" w:line="360" w:lineRule="atLeast"/>
              <w:rPr>
                <w:b/>
                <w:i/>
                <w:sz w:val="26"/>
                <w:szCs w:val="26"/>
              </w:rPr>
            </w:pPr>
            <w:r w:rsidRPr="00626EDF">
              <w:rPr>
                <w:b/>
                <w:i/>
                <w:sz w:val="26"/>
                <w:szCs w:val="26"/>
              </w:rPr>
              <w:t xml:space="preserve">Hướng dẫn chấm :  </w:t>
            </w:r>
          </w:p>
          <w:p w:rsidR="00AA4F47" w:rsidRPr="00626EDF" w:rsidRDefault="00AA4F47" w:rsidP="001461ED">
            <w:pPr>
              <w:pStyle w:val="txt"/>
              <w:shd w:val="clear" w:color="auto" w:fill="FFFFFF"/>
              <w:spacing w:before="0" w:beforeAutospacing="0" w:after="0" w:afterAutospacing="0" w:line="360" w:lineRule="atLeast"/>
              <w:rPr>
                <w:rFonts w:eastAsia="MS Mincho"/>
                <w:i/>
                <w:sz w:val="26"/>
                <w:szCs w:val="26"/>
              </w:rPr>
            </w:pPr>
            <w:r w:rsidRPr="00626EDF">
              <w:rPr>
                <w:i/>
                <w:sz w:val="26"/>
                <w:szCs w:val="26"/>
              </w:rPr>
              <w:t>-Học sinh xác định đúng 1/2 ý như đáp án: 0,5 điểm</w:t>
            </w:r>
          </w:p>
          <w:p w:rsidR="00AA4F47" w:rsidRPr="00626EDF" w:rsidRDefault="00AA4F47" w:rsidP="001461ED">
            <w:pPr>
              <w:pStyle w:val="NormalWeb"/>
              <w:spacing w:line="276" w:lineRule="auto"/>
              <w:rPr>
                <w:i/>
                <w:sz w:val="26"/>
                <w:szCs w:val="26"/>
              </w:rPr>
            </w:pPr>
            <w:r w:rsidRPr="00626EDF">
              <w:rPr>
                <w:rFonts w:eastAsia="MS Mincho"/>
                <w:i/>
                <w:sz w:val="26"/>
                <w:szCs w:val="26"/>
              </w:rPr>
              <w:t>-</w:t>
            </w:r>
            <w:r w:rsidRPr="00626EDF">
              <w:rPr>
                <w:i/>
                <w:sz w:val="26"/>
                <w:szCs w:val="26"/>
              </w:rPr>
              <w:t>Học sinh xác định chưa đầy đủ vấn đề như đáp án : 0,25 điểm</w:t>
            </w:r>
          </w:p>
          <w:p w:rsidR="00AA4F47" w:rsidRPr="00626EDF" w:rsidRDefault="00AA4F47" w:rsidP="001461ED">
            <w:pPr>
              <w:pStyle w:val="txt"/>
              <w:shd w:val="clear" w:color="auto" w:fill="FFFFFF"/>
              <w:spacing w:before="0" w:beforeAutospacing="0" w:after="0" w:afterAutospacing="0" w:line="360" w:lineRule="atLeast"/>
              <w:rPr>
                <w:rFonts w:eastAsia="MS Mincho"/>
                <w:i/>
                <w:sz w:val="26"/>
                <w:szCs w:val="26"/>
              </w:rPr>
            </w:pPr>
            <w:r w:rsidRPr="00626EDF">
              <w:rPr>
                <w:i/>
                <w:sz w:val="26"/>
                <w:szCs w:val="26"/>
              </w:rPr>
              <w:t>-Học sinh không xác định được các ý như đáp án/ không làm: 0 điểm</w:t>
            </w:r>
          </w:p>
        </w:tc>
        <w:tc>
          <w:tcPr>
            <w:tcW w:w="1054" w:type="dxa"/>
            <w:vAlign w:val="center"/>
          </w:tcPr>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lastRenderedPageBreak/>
              <w:t>0,5</w:t>
            </w: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p>
          <w:p w:rsidR="00AA4F47" w:rsidRPr="00626EDF" w:rsidRDefault="00AA4F47" w:rsidP="001461ED">
            <w:pPr>
              <w:spacing w:line="330" w:lineRule="atLeast"/>
              <w:rPr>
                <w:rFonts w:eastAsia="Times New Roman" w:cs="Times New Roman"/>
                <w:b/>
                <w:bCs/>
                <w:color w:val="000000"/>
                <w:sz w:val="26"/>
                <w:szCs w:val="26"/>
              </w:rPr>
            </w:pPr>
            <w:r w:rsidRPr="00626EDF">
              <w:rPr>
                <w:rFonts w:eastAsia="Times New Roman" w:cs="Times New Roman"/>
                <w:b/>
                <w:bCs/>
                <w:color w:val="000000"/>
                <w:sz w:val="26"/>
                <w:szCs w:val="26"/>
              </w:rPr>
              <w:t>0,5</w:t>
            </w:r>
          </w:p>
        </w:tc>
      </w:tr>
      <w:tr w:rsidR="00AA4F47" w:rsidRPr="00626EDF" w:rsidTr="001461ED">
        <w:trPr>
          <w:trHeight w:val="1360"/>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330" w:lineRule="atLeast"/>
              <w:jc w:val="both"/>
              <w:rPr>
                <w:rFonts w:eastAsia="MS Mincho" w:cs="Times New Roman"/>
                <w:b/>
                <w:sz w:val="26"/>
                <w:szCs w:val="26"/>
              </w:rPr>
            </w:pPr>
            <w:r w:rsidRPr="00626EDF">
              <w:rPr>
                <w:rFonts w:eastAsia="MS Mincho" w:cs="Times New Roman"/>
                <w:b/>
                <w:sz w:val="26"/>
                <w:szCs w:val="26"/>
              </w:rPr>
              <w:t>d. Chính tả, dùng từ, đặt câu:</w:t>
            </w:r>
          </w:p>
          <w:p w:rsidR="00AA4F47" w:rsidRPr="00626EDF" w:rsidRDefault="00AA4F47" w:rsidP="001461ED">
            <w:pPr>
              <w:spacing w:line="330" w:lineRule="atLeast"/>
              <w:jc w:val="both"/>
              <w:rPr>
                <w:rFonts w:eastAsia="MS Mincho" w:cs="Times New Roman"/>
                <w:sz w:val="26"/>
                <w:szCs w:val="26"/>
              </w:rPr>
            </w:pPr>
            <w:r w:rsidRPr="00626EDF">
              <w:rPr>
                <w:rFonts w:eastAsia="MS Mincho" w:cs="Times New Roman"/>
                <w:b/>
                <w:sz w:val="26"/>
                <w:szCs w:val="26"/>
              </w:rPr>
              <w:t xml:space="preserve"> </w:t>
            </w:r>
            <w:r w:rsidRPr="00626EDF">
              <w:rPr>
                <w:rFonts w:eastAsia="MS Mincho" w:cs="Times New Roman"/>
                <w:sz w:val="26"/>
                <w:szCs w:val="26"/>
              </w:rPr>
              <w:t>Đảm bảo quy tắc chính tả, dùng từ, đặt câu.</w:t>
            </w:r>
          </w:p>
          <w:p w:rsidR="00AA4F47" w:rsidRPr="00626EDF" w:rsidRDefault="00AA4F47" w:rsidP="001461ED">
            <w:pPr>
              <w:pStyle w:val="txt"/>
              <w:shd w:val="clear" w:color="auto" w:fill="FFFFFF"/>
              <w:spacing w:before="0" w:beforeAutospacing="0" w:after="0" w:afterAutospacing="0" w:line="360" w:lineRule="atLeast"/>
              <w:jc w:val="both"/>
              <w:rPr>
                <w:rStyle w:val="Strong"/>
                <w:color w:val="222222"/>
                <w:sz w:val="26"/>
                <w:szCs w:val="26"/>
              </w:rPr>
            </w:pPr>
            <w:r w:rsidRPr="00626EDF">
              <w:rPr>
                <w:rFonts w:eastAsia="MS Mincho"/>
                <w:b/>
                <w:i/>
                <w:sz w:val="26"/>
                <w:szCs w:val="26"/>
              </w:rPr>
              <w:t xml:space="preserve">Hướng dẫn chấm: </w:t>
            </w:r>
            <w:r w:rsidRPr="00626EDF">
              <w:rPr>
                <w:rFonts w:eastAsia="MS Mincho"/>
                <w:i/>
                <w:sz w:val="26"/>
                <w:szCs w:val="26"/>
              </w:rPr>
              <w:t>không cho điểm nếu bài làm có quá nhiều lỗi chính tả, ngữ pháp</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0,25</w:t>
            </w:r>
          </w:p>
        </w:tc>
      </w:tr>
      <w:tr w:rsidR="00AA4F47" w:rsidRPr="00626EDF" w:rsidTr="001461ED">
        <w:trPr>
          <w:trHeight w:val="2301"/>
          <w:jc w:val="center"/>
        </w:trPr>
        <w:tc>
          <w:tcPr>
            <w:tcW w:w="795" w:type="dxa"/>
          </w:tcPr>
          <w:p w:rsidR="00AA4F47" w:rsidRPr="00626EDF" w:rsidRDefault="00AA4F47" w:rsidP="001461ED">
            <w:pPr>
              <w:spacing w:line="330" w:lineRule="atLeast"/>
              <w:rPr>
                <w:rFonts w:eastAsia="Times New Roman" w:cs="Times New Roman"/>
                <w:b/>
                <w:bCs/>
                <w:color w:val="000000"/>
                <w:sz w:val="26"/>
                <w:szCs w:val="26"/>
              </w:rPr>
            </w:pPr>
          </w:p>
        </w:tc>
        <w:tc>
          <w:tcPr>
            <w:tcW w:w="679" w:type="dxa"/>
          </w:tcPr>
          <w:p w:rsidR="00AA4F47" w:rsidRPr="00626EDF" w:rsidRDefault="00AA4F47" w:rsidP="001461ED">
            <w:pPr>
              <w:spacing w:line="330" w:lineRule="atLeast"/>
              <w:rPr>
                <w:rFonts w:eastAsia="Times New Roman" w:cs="Times New Roman"/>
                <w:b/>
                <w:bCs/>
                <w:color w:val="000000"/>
                <w:sz w:val="26"/>
                <w:szCs w:val="26"/>
              </w:rPr>
            </w:pPr>
          </w:p>
        </w:tc>
        <w:tc>
          <w:tcPr>
            <w:tcW w:w="8474" w:type="dxa"/>
          </w:tcPr>
          <w:p w:rsidR="00AA4F47" w:rsidRPr="00626EDF" w:rsidRDefault="00AA4F47" w:rsidP="001461ED">
            <w:pPr>
              <w:spacing w:line="330" w:lineRule="atLeast"/>
              <w:jc w:val="both"/>
              <w:rPr>
                <w:rFonts w:eastAsia="MS Mincho" w:cs="Times New Roman"/>
                <w:b/>
                <w:sz w:val="26"/>
                <w:szCs w:val="26"/>
              </w:rPr>
            </w:pPr>
            <w:r w:rsidRPr="00626EDF">
              <w:rPr>
                <w:rFonts w:eastAsia="MS Mincho" w:cs="Times New Roman"/>
                <w:b/>
                <w:sz w:val="26"/>
                <w:szCs w:val="26"/>
              </w:rPr>
              <w:t>e. Sáng tạo</w:t>
            </w:r>
          </w:p>
          <w:p w:rsidR="00AA4F47" w:rsidRPr="00626EDF" w:rsidRDefault="00AA4F47" w:rsidP="001461ED">
            <w:pPr>
              <w:spacing w:line="330" w:lineRule="atLeast"/>
              <w:jc w:val="both"/>
              <w:rPr>
                <w:rFonts w:eastAsia="MS Mincho" w:cs="Times New Roman"/>
                <w:sz w:val="26"/>
                <w:szCs w:val="26"/>
              </w:rPr>
            </w:pPr>
            <w:r w:rsidRPr="00626EDF">
              <w:rPr>
                <w:rFonts w:eastAsia="MS Mincho" w:cs="Times New Roman"/>
                <w:sz w:val="26"/>
                <w:szCs w:val="26"/>
              </w:rPr>
              <w:t xml:space="preserve">Thể hiện suy nghĩ sâu sắc về vấn đề nghị luận; có cách diễn đạt mới mẻ. </w:t>
            </w:r>
          </w:p>
          <w:p w:rsidR="00AA4F47" w:rsidRPr="00626EDF" w:rsidRDefault="00AA4F47" w:rsidP="001461ED">
            <w:pPr>
              <w:spacing w:line="330" w:lineRule="atLeast"/>
              <w:jc w:val="both"/>
              <w:rPr>
                <w:rFonts w:eastAsia="MS Mincho" w:cs="Times New Roman"/>
                <w:i/>
                <w:sz w:val="26"/>
                <w:szCs w:val="26"/>
              </w:rPr>
            </w:pPr>
            <w:r w:rsidRPr="00626EDF">
              <w:rPr>
                <w:rFonts w:eastAsia="MS Mincho" w:cs="Times New Roman"/>
                <w:b/>
                <w:i/>
                <w:sz w:val="26"/>
                <w:szCs w:val="26"/>
              </w:rPr>
              <w:t xml:space="preserve">Hướng dẫn </w:t>
            </w:r>
            <w:proofErr w:type="gramStart"/>
            <w:r w:rsidRPr="00626EDF">
              <w:rPr>
                <w:rFonts w:eastAsia="MS Mincho" w:cs="Times New Roman"/>
                <w:b/>
                <w:i/>
                <w:sz w:val="26"/>
                <w:szCs w:val="26"/>
              </w:rPr>
              <w:t>chấm</w:t>
            </w:r>
            <w:r w:rsidRPr="00626EDF">
              <w:rPr>
                <w:rFonts w:eastAsia="MS Mincho" w:cs="Times New Roman"/>
                <w:i/>
                <w:sz w:val="26"/>
                <w:szCs w:val="26"/>
              </w:rPr>
              <w:t xml:space="preserve"> :</w:t>
            </w:r>
            <w:proofErr w:type="gramEnd"/>
            <w:r w:rsidRPr="00626EDF">
              <w:rPr>
                <w:rFonts w:eastAsia="MS Mincho" w:cs="Times New Roman"/>
                <w:i/>
                <w:sz w:val="26"/>
                <w:szCs w:val="26"/>
              </w:rPr>
              <w:t xml:space="preserve"> Học sinh biết vận dụng lý luận văn học trong quá trình phân tích đánh giá ; biết so sánh với các tác phẩm khác với thực tiễn đời sống để làm nổi bật vấn đề nghị luận ; văn viết giàu hình ảnh, cảm xúc. </w:t>
            </w:r>
          </w:p>
          <w:p w:rsidR="00AA4F47" w:rsidRPr="00626EDF" w:rsidRDefault="00AA4F47" w:rsidP="00AA4F47">
            <w:pPr>
              <w:pStyle w:val="ListParagraph"/>
              <w:numPr>
                <w:ilvl w:val="0"/>
                <w:numId w:val="1"/>
              </w:numPr>
              <w:spacing w:after="0" w:line="330" w:lineRule="atLeast"/>
              <w:jc w:val="both"/>
              <w:rPr>
                <w:rFonts w:eastAsia="MS Mincho" w:cs="Times New Roman"/>
                <w:i/>
                <w:sz w:val="26"/>
                <w:szCs w:val="26"/>
              </w:rPr>
            </w:pPr>
            <w:r w:rsidRPr="00626EDF">
              <w:rPr>
                <w:rFonts w:eastAsia="MS Mincho" w:cs="Times New Roman"/>
                <w:i/>
                <w:sz w:val="26"/>
                <w:szCs w:val="26"/>
              </w:rPr>
              <w:t>Đáp ứng được 2 yêu cầu trở lên : 0,5 điểm</w:t>
            </w:r>
          </w:p>
          <w:p w:rsidR="00AA4F47" w:rsidRPr="00626EDF" w:rsidRDefault="00AA4F47" w:rsidP="00AA4F47">
            <w:pPr>
              <w:pStyle w:val="ListParagraph"/>
              <w:numPr>
                <w:ilvl w:val="0"/>
                <w:numId w:val="1"/>
              </w:numPr>
              <w:spacing w:after="0" w:line="330" w:lineRule="atLeast"/>
              <w:jc w:val="both"/>
              <w:rPr>
                <w:rFonts w:eastAsia="MS Mincho" w:cs="Times New Roman"/>
                <w:b/>
                <w:sz w:val="26"/>
                <w:szCs w:val="26"/>
              </w:rPr>
            </w:pPr>
            <w:r w:rsidRPr="00626EDF">
              <w:rPr>
                <w:rFonts w:eastAsia="MS Mincho" w:cs="Times New Roman"/>
                <w:i/>
                <w:sz w:val="26"/>
                <w:szCs w:val="26"/>
              </w:rPr>
              <w:t>Đáp ứng được 1 yêu cầu : 0,25 điểm</w:t>
            </w:r>
          </w:p>
        </w:tc>
        <w:tc>
          <w:tcPr>
            <w:tcW w:w="1054" w:type="dxa"/>
            <w:vAlign w:val="center"/>
          </w:tcPr>
          <w:p w:rsidR="00AA4F47" w:rsidRPr="00626EDF" w:rsidRDefault="00AA4F47" w:rsidP="001461ED">
            <w:pPr>
              <w:spacing w:line="330" w:lineRule="atLeast"/>
              <w:jc w:val="center"/>
              <w:rPr>
                <w:rFonts w:eastAsia="Times New Roman" w:cs="Times New Roman"/>
                <w:b/>
                <w:bCs/>
                <w:color w:val="000000"/>
                <w:sz w:val="26"/>
                <w:szCs w:val="26"/>
              </w:rPr>
            </w:pPr>
            <w:r w:rsidRPr="00626EDF">
              <w:rPr>
                <w:rFonts w:eastAsia="Times New Roman" w:cs="Times New Roman"/>
                <w:b/>
                <w:bCs/>
                <w:color w:val="000000"/>
                <w:sz w:val="26"/>
                <w:szCs w:val="26"/>
              </w:rPr>
              <w:t>0,5</w:t>
            </w:r>
          </w:p>
        </w:tc>
      </w:tr>
    </w:tbl>
    <w:p w:rsidR="002209FA" w:rsidRDefault="002209FA"/>
    <w:sectPr w:rsidR="002209FA"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473E0"/>
    <w:multiLevelType w:val="hybridMultilevel"/>
    <w:tmpl w:val="1BD2C6F6"/>
    <w:lvl w:ilvl="0" w:tplc="6868DA2A">
      <w:start w:val="1"/>
      <w:numFmt w:val="bullet"/>
      <w:lvlText w:val="-"/>
      <w:lvlJc w:val="left"/>
      <w:pPr>
        <w:ind w:left="121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47"/>
    <w:rsid w:val="002209FA"/>
    <w:rsid w:val="00A75929"/>
    <w:rsid w:val="00AA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F47"/>
    <w:rPr>
      <w:rFonts w:ascii="Times New Roman" w:hAnsi="Times New Roman" w:cs="Times New Roman"/>
      <w:sz w:val="24"/>
      <w:szCs w:val="24"/>
    </w:rPr>
  </w:style>
  <w:style w:type="paragraph" w:styleId="ListParagraph">
    <w:name w:val="List Paragraph"/>
    <w:basedOn w:val="Normal"/>
    <w:uiPriority w:val="34"/>
    <w:qFormat/>
    <w:rsid w:val="00AA4F47"/>
    <w:pPr>
      <w:ind w:left="720"/>
      <w:contextualSpacing/>
    </w:pPr>
  </w:style>
  <w:style w:type="paragraph" w:customStyle="1" w:styleId="txt">
    <w:name w:val="txt"/>
    <w:basedOn w:val="Normal"/>
    <w:rsid w:val="00AA4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A4F47"/>
    <w:rPr>
      <w:b/>
      <w:bCs/>
    </w:rPr>
  </w:style>
  <w:style w:type="table" w:styleId="TableGrid">
    <w:name w:val="Table Grid"/>
    <w:basedOn w:val="TableNormal"/>
    <w:uiPriority w:val="59"/>
    <w:rsid w:val="00AA4F47"/>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F47"/>
    <w:rPr>
      <w:rFonts w:ascii="Times New Roman" w:hAnsi="Times New Roman" w:cs="Times New Roman"/>
      <w:sz w:val="24"/>
      <w:szCs w:val="24"/>
    </w:rPr>
  </w:style>
  <w:style w:type="paragraph" w:styleId="ListParagraph">
    <w:name w:val="List Paragraph"/>
    <w:basedOn w:val="Normal"/>
    <w:uiPriority w:val="34"/>
    <w:qFormat/>
    <w:rsid w:val="00AA4F47"/>
    <w:pPr>
      <w:ind w:left="720"/>
      <w:contextualSpacing/>
    </w:pPr>
  </w:style>
  <w:style w:type="paragraph" w:customStyle="1" w:styleId="txt">
    <w:name w:val="txt"/>
    <w:basedOn w:val="Normal"/>
    <w:rsid w:val="00AA4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A4F47"/>
    <w:rPr>
      <w:b/>
      <w:bCs/>
    </w:rPr>
  </w:style>
  <w:style w:type="table" w:styleId="TableGrid">
    <w:name w:val="Table Grid"/>
    <w:basedOn w:val="TableNormal"/>
    <w:uiPriority w:val="59"/>
    <w:rsid w:val="00AA4F47"/>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6565</Characters>
  <Application>Microsoft Office Word</Application>
  <DocSecurity>0</DocSecurity>
  <Lines>54</Lines>
  <Paragraphs>15</Paragraphs>
  <ScaleCrop>false</ScaleCrop>
  <Company>Microsoft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2021-12-31T06:34:00Z</dcterms:created>
  <dcterms:modified xsi:type="dcterms:W3CDTF">2021-12-31T06:37:00Z</dcterms:modified>
</cp:coreProperties>
</file>