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3A10" w14:textId="2F7A19F1" w:rsidR="008B461A" w:rsidRDefault="00FF68D7" w:rsidP="008B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THPT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</w:p>
    <w:p w14:paraId="188EC273" w14:textId="0EFE137E" w:rsidR="003C4A28" w:rsidRDefault="008B461A" w:rsidP="008B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SỬ - ĐỊA – NGOẠI NGỮ</w:t>
      </w:r>
      <w:r w:rsidR="00FF68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8D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C677CA" w14:textId="77777777" w:rsidR="003C4A28" w:rsidRDefault="00FF68D7" w:rsidP="008B461A">
      <w:pPr>
        <w:spacing w:after="0"/>
        <w:ind w:firstLineChars="32" w:firstLine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>P Đ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A 11</w:t>
      </w:r>
    </w:p>
    <w:p w14:paraId="53EE5B32" w14:textId="77777777" w:rsidR="003C4A28" w:rsidRDefault="00FF68D7" w:rsidP="008B46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KI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N TH</w:t>
      </w:r>
      <w:r>
        <w:rPr>
          <w:rFonts w:ascii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A2D6CB2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>
        <w:rPr>
          <w:rFonts w:ascii="Times New Roman" w:hAnsi="Times New Roman" w:cs="Times New Roman"/>
          <w:sz w:val="24"/>
          <w:szCs w:val="24"/>
        </w:rPr>
        <w:t>iên Bang Nga</w:t>
      </w:r>
    </w:p>
    <w:p w14:paraId="3BAFD935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642C997F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Trung Qu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1E0995C6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</w:t>
      </w:r>
      <w:r>
        <w:rPr>
          <w:rFonts w:ascii="Times New Roman" w:hAnsi="Times New Roman" w:cs="Times New Roman"/>
          <w:sz w:val="24"/>
          <w:szCs w:val="24"/>
        </w:rPr>
        <w:t>hu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Đông Nam Á</w:t>
      </w:r>
    </w:p>
    <w:p w14:paraId="70C39156" w14:textId="77777777" w:rsidR="003C4A28" w:rsidRDefault="00FF68D7" w:rsidP="008B46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KĨ NĂNG</w:t>
      </w:r>
    </w:p>
    <w:p w14:paraId="19AB8A3A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đ</w:t>
      </w:r>
      <w:r>
        <w:rPr>
          <w:rFonts w:ascii="Times New Roman" w:hAnsi="Times New Roman" w:cs="Times New Roman"/>
          <w:sz w:val="24"/>
          <w:szCs w:val="24"/>
        </w:rPr>
        <w:t>ồ</w:t>
      </w:r>
    </w:p>
    <w:p w14:paraId="64E2A1D1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xét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u, phân tích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6566CB74" w14:textId="77777777" w:rsidR="003C4A28" w:rsidRDefault="00FF68D7" w:rsidP="008B4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X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lý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33981D00" w14:textId="77777777" w:rsidR="003C4A28" w:rsidRDefault="00FF68D7" w:rsidP="008B46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CÂU H</w:t>
      </w:r>
      <w:r>
        <w:rPr>
          <w:rFonts w:ascii="Times New Roman" w:hAnsi="Times New Roman" w:cs="Times New Roman"/>
          <w:b/>
          <w:bCs/>
          <w:sz w:val="24"/>
          <w:szCs w:val="24"/>
        </w:rPr>
        <w:t>Ỏ</w:t>
      </w:r>
      <w:r>
        <w:rPr>
          <w:rFonts w:ascii="Times New Roman" w:hAnsi="Times New Roman" w:cs="Times New Roman"/>
          <w:b/>
          <w:bCs/>
          <w:sz w:val="24"/>
          <w:szCs w:val="24"/>
        </w:rPr>
        <w:t>I ÔN T</w:t>
      </w:r>
      <w:r>
        <w:rPr>
          <w:rFonts w:ascii="Times New Roman" w:hAnsi="Times New Roman" w:cs="Times New Roman"/>
          <w:b/>
          <w:bCs/>
          <w:sz w:val="24"/>
          <w:szCs w:val="24"/>
        </w:rPr>
        <w:t>Ậ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6D9D4624" w14:textId="77777777" w:rsidR="003C4A28" w:rsidRDefault="00FF68D7" w:rsidP="008B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4598B54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Liên Bang Nga </w:t>
      </w:r>
      <w:r>
        <w:rPr>
          <w:rFonts w:ascii="Times New Roman" w:eastAsia="Times New Roman" w:hAnsi="Times New Roman" w:cs="Times New Roman"/>
          <w:sz w:val="24"/>
          <w:szCs w:val="24"/>
        </w:rPr>
        <w:t>không giáp biển, đại dương nào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E7076A3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Thái Bình Dương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Bắc Băng Dương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Biển Caxpi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n Độ Dương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840404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>
        <w:rPr>
          <w:rFonts w:ascii="Times New Roman" w:eastAsia="Times New Roman" w:hAnsi="Times New Roman" w:cs="Times New Roman"/>
          <w:sz w:val="24"/>
          <w:szCs w:val="24"/>
        </w:rPr>
        <w:t>Lãnh thổ Liên bang Nga chr yếu nằm trong vành đai khí hậu nào sau đây?</w:t>
      </w:r>
    </w:p>
    <w:p w14:paraId="629AB4C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Cận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cực.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Cận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nhiệt.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Ôn đới lục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địa.</w:t>
      </w:r>
    </w:p>
    <w:p w14:paraId="64169115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Ranh giới tự nhiên phân chia lãnh thổ nước Nga thành hai phần Đông và Tây là</w:t>
      </w:r>
    </w:p>
    <w:p w14:paraId="50C8BB74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dãy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Ê-nit-xây.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sông Ôbi.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sông Lê-na.</w:t>
      </w:r>
    </w:p>
    <w:p w14:paraId="3FCC2F67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Liên Bang Nga được coi là cường quốc trên thế giới về ngành công </w:t>
      </w:r>
      <w:r>
        <w:rPr>
          <w:rFonts w:ascii="Times New Roman" w:eastAsia="Times New Roman" w:hAnsi="Times New Roman" w:cs="Times New Roman"/>
          <w:sz w:val="24"/>
          <w:szCs w:val="24"/>
        </w:rPr>
        <w:t>nghiệp</w:t>
      </w:r>
    </w:p>
    <w:p w14:paraId="1743493A" w14:textId="77777777" w:rsidR="003C4A28" w:rsidRDefault="00FF68D7" w:rsidP="008B461A">
      <w:pPr>
        <w:widowControl w:val="0"/>
        <w:autoSpaceDE w:val="0"/>
        <w:autoSpaceDN w:val="0"/>
        <w:spacing w:after="0"/>
        <w:ind w:lef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luyện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vũ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trụ.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tạo máy.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dệt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may.</w:t>
      </w:r>
    </w:p>
    <w:p w14:paraId="0B5D0280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Dân số Nhật Bản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sz w:val="24"/>
          <w:szCs w:val="24"/>
        </w:rPr>
        <w:t>có đặc điểm nào sau đây?</w:t>
      </w:r>
    </w:p>
    <w:p w14:paraId="0A35A67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Dân cư tập trung ở các thành phố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Tỉ lệ người già ngày càng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cao.</w:t>
      </w:r>
    </w:p>
    <w:p w14:paraId="47400563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Tỉ suất gia tăng dân số tự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Quy mô dân số </w:t>
      </w:r>
      <w:r>
        <w:rPr>
          <w:rFonts w:ascii="Times New Roman" w:eastAsia="Times New Roman" w:hAnsi="Times New Roman" w:cs="Times New Roman"/>
          <w:sz w:val="24"/>
          <w:szCs w:val="24"/>
        </w:rPr>
        <w:t>ngày càng tăng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nhanh.</w:t>
      </w:r>
    </w:p>
    <w:p w14:paraId="7E1B7ED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nào dưới đây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sz w:val="24"/>
          <w:szCs w:val="24"/>
        </w:rPr>
        <w:t>đúng với địa hình Nhật Bản?</w:t>
      </w:r>
    </w:p>
    <w:p w14:paraId="7FDE73DE" w14:textId="77777777" w:rsidR="003C4A28" w:rsidRDefault="00FF68D7" w:rsidP="008B461A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Cao ở giữa, thấp về hai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phía.</w:t>
      </w:r>
    </w:p>
    <w:p w14:paraId="14100376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Cao ở phía tây bắc, thấp dần về phía đông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</w:p>
    <w:p w14:paraId="45618A6D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Chủ yếu là đồi núi cao trong đó có nhiều núi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lửa.</w:t>
      </w:r>
    </w:p>
    <w:p w14:paraId="4A085927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yếu là núi thấp và trung bình </w:t>
      </w:r>
      <w:r>
        <w:rPr>
          <w:rFonts w:ascii="Times New Roman" w:eastAsia="Times New Roman" w:hAnsi="Times New Roman" w:cs="Times New Roman"/>
          <w:sz w:val="24"/>
          <w:szCs w:val="24"/>
        </w:rPr>
        <w:t>trong đó có nhiều núi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</w:t>
      </w:r>
    </w:p>
    <w:p w14:paraId="3D511A0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Thiên tai gây thiệt hại lớn nhất đối với Nhật Bản là</w:t>
      </w:r>
    </w:p>
    <w:p w14:paraId="6B60C88C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bão.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vòi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rồng.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sóng thần.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động đất, núi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lửa.</w:t>
      </w:r>
    </w:p>
    <w:p w14:paraId="7AFA97AB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Đặc điểm nổi bật của dân cư Nhật Bản là</w:t>
      </w:r>
    </w:p>
    <w:p w14:paraId="7A998237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già.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quy mô không lớn.</w:t>
      </w:r>
    </w:p>
    <w:p w14:paraId="6E256500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tập trung chủ yếu ở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miền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tốc độ gia tăng dân số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cao.</w:t>
      </w:r>
    </w:p>
    <w:p w14:paraId="2BA095EE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Biên giới Trung Quốc với các nước chủ yếu là</w:t>
      </w:r>
    </w:p>
    <w:p w14:paraId="4AA498B6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núi cao và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hoang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núi thấp và đồng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bằng.</w:t>
      </w:r>
    </w:p>
    <w:p w14:paraId="27836260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đồng bằng và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hoang mạc.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núi thấp và hoang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mạc.</w:t>
      </w:r>
    </w:p>
    <w:p w14:paraId="7661B1B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Chính sách công nghiệp mới của Trung Quốc tập </w:t>
      </w:r>
      <w:r>
        <w:rPr>
          <w:rFonts w:ascii="Times New Roman" w:eastAsia="Times New Roman" w:hAnsi="Times New Roman" w:cs="Times New Roman"/>
          <w:sz w:val="24"/>
          <w:szCs w:val="24"/>
        </w:rPr>
        <w:t>trung chủ yếu vào 5 ngành chính nào sau đây?</w:t>
      </w:r>
    </w:p>
    <w:p w14:paraId="1CEAFC0B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>Chế tạo máy, dệt may, hóa chất, sản xuất ô tô và xây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dựng.</w:t>
      </w:r>
    </w:p>
    <w:p w14:paraId="7DD3E79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Chế tạo máy, điện tử, hóa chất, sản xuất ô tô và luyện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</w:p>
    <w:p w14:paraId="4567A10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Chế tạo máy, điện tử, hóa dầu, sản xuất ô tô và luyện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</w:p>
    <w:p w14:paraId="3398A2F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Chế tạo máy, </w:t>
      </w:r>
      <w:r>
        <w:rPr>
          <w:rFonts w:ascii="Times New Roman" w:eastAsia="Times New Roman" w:hAnsi="Times New Roman" w:cs="Times New Roman"/>
          <w:sz w:val="24"/>
          <w:szCs w:val="24"/>
        </w:rPr>
        <w:t>điện tử, hóa dầu, sản xuất ô tô và xây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dựng.</w:t>
      </w:r>
    </w:p>
    <w:p w14:paraId="01B0C463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Đặc điểm chính của địa hình Trung Quốc là</w:t>
      </w:r>
    </w:p>
    <w:p w14:paraId="756AB79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thấp dần từ bắc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xuống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thấp dần từ tây sang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đông.</w:t>
      </w:r>
    </w:p>
    <w:p w14:paraId="1A1233D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cao dần từ bắc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xuống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cao dần từ tây sang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đông.</w:t>
      </w:r>
    </w:p>
    <w:p w14:paraId="475A8B34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Miền Đông Trung Quốc thuộc </w:t>
      </w:r>
      <w:r>
        <w:rPr>
          <w:rFonts w:ascii="Times New Roman" w:eastAsia="Times New Roman" w:hAnsi="Times New Roman" w:cs="Times New Roman"/>
          <w:sz w:val="24"/>
          <w:szCs w:val="24"/>
        </w:rPr>
        <w:t>kiểu khí hậu</w:t>
      </w:r>
    </w:p>
    <w:p w14:paraId="779B1F2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cận nhiệt đới và ôn đới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mùa.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nhiệt đới và xichs đạo gió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mùa.</w:t>
      </w:r>
    </w:p>
    <w:p w14:paraId="1507367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ôn đới lục địa và ôn đới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gió mùa.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cận nhiệt đới và ôn đới lục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địa.</w:t>
      </w:r>
    </w:p>
    <w:p w14:paraId="50C26E7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Nguyên nhân chủ yếu nhất làm cho diện tích rừng ở các nước Đông Nam Á bị thu hẹp là do</w:t>
      </w:r>
    </w:p>
    <w:p w14:paraId="4E13C9C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>khai thác không hợp lí và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cháy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rừng.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cháy rừng và xây dựng nhà máy thủy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điện.</w:t>
      </w:r>
    </w:p>
    <w:p w14:paraId="682FCFB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mở rộng diện tích đất canh tác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kết quả trồng rừng còn nhiều hạn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chế.</w:t>
      </w:r>
    </w:p>
    <w:p w14:paraId="0D41BC0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Khu vực Đông Nam Á tiếp giáp hai đại dương là</w:t>
      </w:r>
    </w:p>
    <w:p w14:paraId="2DD78375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Ấn Độ Dương và Đại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Thái Bình Dương và Ấn Độ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</w:p>
    <w:p w14:paraId="3FDADF5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Đại Tây Dương và Bắc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Băng Dương.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Thái Bình Dương và Bắc Băng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</w:p>
    <w:p w14:paraId="4AB70384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Đông Nam Á nằm ở vị trí cầu nối giữa các lục địa nào sau đây?</w:t>
      </w:r>
    </w:p>
    <w:p w14:paraId="6A0EC2E8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Á - Âu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Á - 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Ô-xtrây-li-a.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Á - Âu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Á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 và Bắc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</w:p>
    <w:p w14:paraId="535823F5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Một trong những lợi thế của hầu hết các nước Đông Nam Á là</w:t>
      </w:r>
    </w:p>
    <w:p w14:paraId="77685A7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phát triển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thủy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lâm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7964BAE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kinh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chăn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nuôi.</w:t>
      </w:r>
    </w:p>
    <w:p w14:paraId="28646C5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Khó khăn lớn nhất về tự nhiên của Nhật Bản đối với sự phát </w:t>
      </w:r>
      <w:r>
        <w:rPr>
          <w:rFonts w:ascii="Times New Roman" w:eastAsia="Times New Roman" w:hAnsi="Times New Roman" w:cs="Times New Roman"/>
          <w:sz w:val="24"/>
          <w:szCs w:val="24"/>
        </w:rPr>
        <w:t>triển kinh tế hiện nay là</w:t>
      </w:r>
    </w:p>
    <w:p w14:paraId="2F9C454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thiếu tài nguyên khoáng sản, nhiều thiên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tai.</w:t>
      </w:r>
    </w:p>
    <w:p w14:paraId="1919A2A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thiếu tài nguyên khoáng sản, địa hình bị chia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cắt.</w:t>
      </w:r>
    </w:p>
    <w:p w14:paraId="0782E5C6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thiếu tài nguyên khoáng sản, khí hậu khắc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nghiệt.</w:t>
      </w:r>
    </w:p>
    <w:p w14:paraId="43B59A5F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khí hậu khắc nghiệt, nhiều động đất và sóng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thần.</w:t>
      </w:r>
    </w:p>
    <w:p w14:paraId="28F00641" w14:textId="77777777" w:rsidR="003C4A28" w:rsidRDefault="00FF68D7" w:rsidP="008B461A">
      <w:pPr>
        <w:widowControl w:val="0"/>
        <w:autoSpaceDE w:val="0"/>
        <w:autoSpaceDN w:val="0"/>
        <w:spacing w:after="0"/>
        <w:ind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Nguyên </w:t>
      </w:r>
      <w:r>
        <w:rPr>
          <w:rFonts w:ascii="Times New Roman" w:eastAsia="Times New Roman" w:hAnsi="Times New Roman" w:cs="Times New Roman"/>
          <w:sz w:val="24"/>
          <w:szCs w:val="24"/>
        </w:rPr>
        <w:t>nhân chính tạo ra những sản phẩm mới làm cho công nghiệp Nhật Bản có sức cạnh tranh trên thị trường là</w:t>
      </w:r>
    </w:p>
    <w:p w14:paraId="1B2CB9FE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áp dụng kĩ thuật mới, mua bằng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sáng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duy trì cơ cấu kinh tế hai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tầng.</w:t>
      </w:r>
    </w:p>
    <w:p w14:paraId="1DE7F89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tập trung cao độ vào ngành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chú trọng đầu tư hiện đại </w:t>
      </w:r>
      <w:r>
        <w:rPr>
          <w:rFonts w:ascii="Times New Roman" w:eastAsia="Times New Roman" w:hAnsi="Times New Roman" w:cs="Times New Roman"/>
          <w:sz w:val="24"/>
          <w:szCs w:val="24"/>
        </w:rPr>
        <w:t>hoá công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6738EFAE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Nguyên nhân chủ yếu nào sau đây làm cho nông nghiệp giữ vai trò thứ yếu trong nền kinh tế Nhật Bản?</w:t>
      </w:r>
    </w:p>
    <w:p w14:paraId="0E4FC7D9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Diện tích đất nông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Tỉ trọng rất nhỏ 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GDP.</w:t>
      </w:r>
    </w:p>
    <w:p w14:paraId="25B276F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Lao động chiếm tỉ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Điều kiện sản xuất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khăn.</w:t>
      </w:r>
    </w:p>
    <w:p w14:paraId="4A89F4B6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Củ cải đường có nhiều 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đảo</w:t>
      </w:r>
    </w:p>
    <w:p w14:paraId="297DB8F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Hôn-su.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Xi-cô-cư.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Hô-cai-đô.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Kiu-xiu</w:t>
      </w:r>
    </w:p>
    <w:p w14:paraId="572CD2B0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Công nghiệp sản xuất hàng tiêu dùng của Trung Quốc phát triển mạnh dựa trên lợi thế chủ yếu nào sau đây?</w:t>
      </w:r>
    </w:p>
    <w:p w14:paraId="6D9B7B4F" w14:textId="77777777" w:rsidR="003C4A28" w:rsidRDefault="00FF68D7" w:rsidP="008B461A">
      <w:pPr>
        <w:widowControl w:val="0"/>
        <w:numPr>
          <w:ilvl w:val="1"/>
          <w:numId w:val="2"/>
        </w:numPr>
        <w:autoSpaceDE w:val="0"/>
        <w:autoSpaceDN w:val="0"/>
        <w:spacing w:after="0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 hút được rất nhiều vốn, công nghệ từ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ngoài.</w:t>
      </w:r>
    </w:p>
    <w:p w14:paraId="00D66995" w14:textId="77777777" w:rsidR="003C4A28" w:rsidRDefault="00FF68D7" w:rsidP="008B461A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Có nhiều làng nghề với truyền thống sản xuất lâu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đời.</w:t>
      </w:r>
    </w:p>
    <w:p w14:paraId="3C9D318D" w14:textId="77777777" w:rsidR="003C4A28" w:rsidRDefault="00FF68D7" w:rsidP="008B461A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>Nguồn tài nguyên khoáng sản phong phú và đa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dạng.</w:t>
      </w:r>
    </w:p>
    <w:p w14:paraId="7582BF71" w14:textId="77777777" w:rsidR="003C4A28" w:rsidRDefault="00FF68D7" w:rsidP="008B461A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>Nguồn lao động đông đảo, thị trường tiêu thụ rộng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lớn.</w:t>
      </w:r>
    </w:p>
    <w:p w14:paraId="33F759D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 quân lương thực theo đầu người của Trung Quốc vẫn còn thấp là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333DAC39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sản lượng lương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diện tích đất canh tác rất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ít.</w:t>
      </w:r>
    </w:p>
    <w:p w14:paraId="6004E5DD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dân số đông nhất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năng suất cây lương 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</w:p>
    <w:p w14:paraId="36F3435A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Thành tựu của chính sách dân số triệt để của Trung Quốc là</w:t>
      </w:r>
    </w:p>
    <w:p w14:paraId="2D6B9509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giảm tỉ suất gia tăng dân số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tự nhiên.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làm tăng </w:t>
      </w:r>
      <w:r>
        <w:rPr>
          <w:rFonts w:ascii="Times New Roman" w:eastAsia="Times New Roman" w:hAnsi="Times New Roman" w:cs="Times New Roman"/>
          <w:sz w:val="24"/>
          <w:szCs w:val="24"/>
        </w:rPr>
        <w:t>chênh lệch cơ cấu giới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tính.</w:t>
      </w:r>
    </w:p>
    <w:p w14:paraId="13413CBC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làm tăng số lượng lao động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giảm quy mô dân số của cả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nước.</w:t>
      </w:r>
    </w:p>
    <w:p w14:paraId="48C3B03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Những thay đổi quan trọng trong nền kinh tế Trung Quốc là kết quả của</w:t>
      </w:r>
    </w:p>
    <w:p w14:paraId="164B34F9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công cuộc đại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nhảy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vọt.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cuộc cách mạng văn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hóa.</w:t>
      </w:r>
    </w:p>
    <w:p w14:paraId="5E3C00E2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công cuộc hiện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hóa.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cải cách trong 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3EFAC26E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dân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có trình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dân trí cao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là do</w:t>
      </w:r>
    </w:p>
    <w:p w14:paraId="3501D81E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p giáo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c, xóa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ữ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chính sách thu hút nhân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tài.</w:t>
      </w:r>
    </w:p>
    <w:p w14:paraId="22CCCECB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lư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ng cu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chú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tư cho giáo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c.</w:t>
      </w:r>
    </w:p>
    <w:p w14:paraId="2625F7B2" w14:textId="77777777" w:rsidR="003C4A28" w:rsidRDefault="00FF68D7" w:rsidP="008B461A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Nguyên nhân </w:t>
      </w:r>
      <w:r>
        <w:rPr>
          <w:rFonts w:ascii="Times New Roman" w:hAnsi="Times New Roman" w:cs="Times New Roman"/>
        </w:rPr>
        <w:t>nào sau đây làm cho Nh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có ngư trư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n?</w:t>
      </w:r>
    </w:p>
    <w:p w14:paraId="199C391D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Vùng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có 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Vùng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n nóng 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m quanh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năm.</w:t>
      </w:r>
    </w:p>
    <w:p w14:paraId="1947D206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Có dòng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nóng và l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ặ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nhau.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vũng v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nh,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phá.</w:t>
      </w:r>
    </w:p>
    <w:p w14:paraId="7350E467" w14:textId="77777777" w:rsidR="003C4A28" w:rsidRDefault="00FF68D7" w:rsidP="008B461A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Đông Nam Á có truy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ng văn hóa </w:t>
      </w:r>
      <w:r>
        <w:rPr>
          <w:rFonts w:ascii="Times New Roman" w:hAnsi="Times New Roman" w:cs="Times New Roman"/>
        </w:rPr>
        <w:t>phong phú đa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là do</w:t>
      </w:r>
    </w:p>
    <w:p w14:paraId="0157346A" w14:textId="77777777" w:rsidR="003C4A28" w:rsidRDefault="00FF68D7" w:rsidP="008B461A">
      <w:pPr>
        <w:pStyle w:val="oancuaDanhsach"/>
        <w:numPr>
          <w:ilvl w:val="0"/>
          <w:numId w:val="3"/>
        </w:numPr>
        <w:tabs>
          <w:tab w:val="left" w:pos="726"/>
        </w:tabs>
        <w:spacing w:before="0" w:beforeAutospacing="0" w:after="0" w:afterAutospacing="0" w:line="276" w:lineRule="auto"/>
        <w:ind w:hanging="296"/>
        <w:rPr>
          <w:sz w:val="24"/>
        </w:rPr>
      </w:pPr>
      <w:r>
        <w:rPr>
          <w:sz w:val="24"/>
        </w:rPr>
        <w:t>có dân số đông, nhiều quốc</w:t>
      </w:r>
      <w:r>
        <w:rPr>
          <w:spacing w:val="-3"/>
          <w:sz w:val="24"/>
        </w:rPr>
        <w:t xml:space="preserve"> </w:t>
      </w:r>
      <w:r>
        <w:rPr>
          <w:sz w:val="24"/>
        </w:rPr>
        <w:t>gia.</w:t>
      </w:r>
    </w:p>
    <w:p w14:paraId="098276B1" w14:textId="77777777" w:rsidR="003C4A28" w:rsidRDefault="00FF68D7" w:rsidP="008B461A">
      <w:pPr>
        <w:pStyle w:val="oancuaDanhsach"/>
        <w:numPr>
          <w:ilvl w:val="0"/>
          <w:numId w:val="3"/>
        </w:numPr>
        <w:tabs>
          <w:tab w:val="left" w:pos="711"/>
        </w:tabs>
        <w:spacing w:before="0" w:beforeAutospacing="0" w:after="0" w:afterAutospacing="0" w:line="276" w:lineRule="auto"/>
        <w:ind w:left="710" w:hanging="281"/>
        <w:rPr>
          <w:sz w:val="24"/>
        </w:rPr>
      </w:pPr>
      <w:r>
        <w:rPr>
          <w:sz w:val="24"/>
        </w:rPr>
        <w:t>nằm tiếp giáp giữa các đại dương</w:t>
      </w:r>
      <w:r>
        <w:rPr>
          <w:spacing w:val="-9"/>
          <w:sz w:val="24"/>
        </w:rPr>
        <w:t xml:space="preserve"> </w:t>
      </w:r>
      <w:r>
        <w:rPr>
          <w:sz w:val="24"/>
        </w:rPr>
        <w:t>lớn.</w:t>
      </w:r>
    </w:p>
    <w:p w14:paraId="6D100FE8" w14:textId="77777777" w:rsidR="003C4A28" w:rsidRDefault="00FF68D7" w:rsidP="008B461A">
      <w:pPr>
        <w:pStyle w:val="oancuaDanhsach"/>
        <w:numPr>
          <w:ilvl w:val="0"/>
          <w:numId w:val="3"/>
        </w:numPr>
        <w:tabs>
          <w:tab w:val="left" w:pos="726"/>
        </w:tabs>
        <w:spacing w:before="0" w:beforeAutospacing="0" w:after="0" w:afterAutospacing="0" w:line="276" w:lineRule="auto"/>
        <w:ind w:hanging="296"/>
        <w:rPr>
          <w:sz w:val="24"/>
        </w:rPr>
      </w:pPr>
      <w:r>
        <w:rPr>
          <w:sz w:val="24"/>
        </w:rPr>
        <w:t>vị trí cầu nối giữa lục địa Á - Âu và lục địa Ô-xtray-</w:t>
      </w:r>
      <w:r>
        <w:rPr>
          <w:spacing w:val="-11"/>
          <w:sz w:val="24"/>
        </w:rPr>
        <w:t xml:space="preserve"> </w:t>
      </w:r>
      <w:r>
        <w:rPr>
          <w:sz w:val="24"/>
        </w:rPr>
        <w:t>li-a.</w:t>
      </w:r>
    </w:p>
    <w:p w14:paraId="1C3F380C" w14:textId="77777777" w:rsidR="003C4A28" w:rsidRDefault="00FF68D7" w:rsidP="008B461A">
      <w:pPr>
        <w:pStyle w:val="oancuaDanhsach"/>
        <w:numPr>
          <w:ilvl w:val="0"/>
          <w:numId w:val="3"/>
        </w:numPr>
        <w:tabs>
          <w:tab w:val="left" w:pos="726"/>
        </w:tabs>
        <w:spacing w:before="0" w:beforeAutospacing="0" w:after="0" w:afterAutospacing="0" w:line="276" w:lineRule="auto"/>
        <w:ind w:hanging="296"/>
        <w:rPr>
          <w:sz w:val="24"/>
        </w:rPr>
      </w:pPr>
      <w:r>
        <w:rPr>
          <w:sz w:val="24"/>
        </w:rPr>
        <w:t>là nơi giao thoa của nhiều nền văn hóa</w:t>
      </w:r>
      <w:r>
        <w:rPr>
          <w:spacing w:val="-2"/>
          <w:sz w:val="24"/>
        </w:rPr>
        <w:t xml:space="preserve"> </w:t>
      </w:r>
      <w:r>
        <w:rPr>
          <w:sz w:val="24"/>
        </w:rPr>
        <w:t>lớn.</w:t>
      </w:r>
    </w:p>
    <w:p w14:paraId="4055F0DD" w14:textId="77777777" w:rsidR="003C4A28" w:rsidRDefault="00FF68D7" w:rsidP="008B461A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Phát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nào sau đây không đúng v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 t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nhiên Đông Nam Á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o?</w:t>
      </w:r>
    </w:p>
    <w:p w14:paraId="3C061338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Khí 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u có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mùa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đông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p trung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o, qu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o.</w:t>
      </w:r>
    </w:p>
    <w:p w14:paraId="501C2961" w14:textId="77777777" w:rsidR="003C4A28" w:rsidRDefault="00FF68D7" w:rsidP="008B461A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Đồng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có đ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đai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màu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ỡ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Ít đồng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ng,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đồi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núi.</w:t>
      </w:r>
    </w:p>
    <w:p w14:paraId="636C4681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Tự luận</w:t>
      </w:r>
    </w:p>
    <w:p w14:paraId="4BD99BA7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 bảng số liệu sau:</w:t>
      </w:r>
    </w:p>
    <w:p w14:paraId="763538DF" w14:textId="77777777" w:rsidR="003C4A28" w:rsidRDefault="00FF68D7" w:rsidP="008B461A">
      <w:pPr>
        <w:widowControl w:val="0"/>
        <w:autoSpaceDE w:val="0"/>
        <w:autoSpaceDN w:val="0"/>
        <w:spacing w:after="0"/>
        <w:ind w:left="4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CƠ CẤU DÂN SỐ TRUNG QUỐC PHÂN THEO THÀNH THỊ VÀ NÔNG </w:t>
      </w:r>
      <w:r>
        <w:rPr>
          <w:rFonts w:ascii="Times New Roman" w:eastAsia="Times New Roman" w:hAnsi="Times New Roman" w:cs="Times New Roman"/>
          <w:sz w:val="24"/>
          <w:szCs w:val="24"/>
        </w:rPr>
        <w:t>THÔN NĂM 2005 VÀ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(Đơn vị: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%)</w:t>
      </w:r>
    </w:p>
    <w:tbl>
      <w:tblPr>
        <w:tblW w:w="0" w:type="auto"/>
        <w:tblInd w:w="2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789"/>
        <w:gridCol w:w="1757"/>
      </w:tblGrid>
      <w:tr w:rsidR="003C4A28" w14:paraId="13EFD8B8" w14:textId="77777777">
        <w:trPr>
          <w:trHeight w:val="28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AFBB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1190" w:right="1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85A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26F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3C4A28" w14:paraId="109C8CFA" w14:textId="77777777">
        <w:trPr>
          <w:trHeight w:val="2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CDC0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thị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6D2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BABB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3C4A28" w14:paraId="3A3DDEC6" w14:textId="77777777">
        <w:trPr>
          <w:trHeight w:val="2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BCE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 thôn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562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B1DA" w14:textId="77777777" w:rsidR="003C4A28" w:rsidRDefault="00FF68D7" w:rsidP="008B461A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14:paraId="72981F07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Vẽ biểu đồ thể hiện cơ cấu dân số Trung Quốc phân theo thành thị và nông thôn năm 2005 và 2014?</w:t>
      </w:r>
    </w:p>
    <w:p w14:paraId="50EB4C39" w14:textId="77777777" w:rsidR="003C4A28" w:rsidRDefault="00FF68D7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Nhận xét?</w:t>
      </w:r>
    </w:p>
    <w:p w14:paraId="6DD80A22" w14:textId="77777777" w:rsidR="003C4A28" w:rsidRDefault="00FF68D7" w:rsidP="008B461A">
      <w:pPr>
        <w:pStyle w:val="ThngthngWeb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/>
          <w:bCs/>
        </w:rPr>
        <w:t xml:space="preserve">Câu 2: </w:t>
      </w:r>
      <w:r>
        <w:rPr>
          <w:bCs/>
        </w:rPr>
        <w:t xml:space="preserve">Tại sao nông nghiệp chỉ giữ vai trò thứ yếu </w:t>
      </w:r>
      <w:r>
        <w:rPr>
          <w:bCs/>
        </w:rPr>
        <w:t>trong nền kinh tế Nhật Bản?</w:t>
      </w:r>
    </w:p>
    <w:p w14:paraId="1409BBFB" w14:textId="77777777" w:rsidR="003C4A28" w:rsidRDefault="003C4A28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7D48F3" w14:textId="77777777" w:rsidR="003C4A28" w:rsidRDefault="003C4A28" w:rsidP="008B461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647807" w14:textId="77777777" w:rsidR="003C4A28" w:rsidRDefault="003C4A28" w:rsidP="008B46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A28" w:rsidSect="008B4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72BF" w14:textId="77777777" w:rsidR="00FF68D7" w:rsidRDefault="00FF68D7">
      <w:pPr>
        <w:spacing w:line="240" w:lineRule="auto"/>
      </w:pPr>
      <w:r>
        <w:separator/>
      </w:r>
    </w:p>
  </w:endnote>
  <w:endnote w:type="continuationSeparator" w:id="0">
    <w:p w14:paraId="36B30214" w14:textId="77777777" w:rsidR="00FF68D7" w:rsidRDefault="00FF6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444" w14:textId="77777777" w:rsidR="00FF68D7" w:rsidRDefault="00FF68D7">
      <w:pPr>
        <w:spacing w:after="0"/>
      </w:pPr>
      <w:r>
        <w:separator/>
      </w:r>
    </w:p>
  </w:footnote>
  <w:footnote w:type="continuationSeparator" w:id="0">
    <w:p w14:paraId="743F20FD" w14:textId="77777777" w:rsidR="00FF68D7" w:rsidRDefault="00FF6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4EDED"/>
    <w:multiLevelType w:val="singleLevel"/>
    <w:tmpl w:val="AF24EDED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1C9389C"/>
    <w:multiLevelType w:val="multilevel"/>
    <w:tmpl w:val="01C9389C"/>
    <w:lvl w:ilvl="0">
      <w:start w:val="1"/>
      <w:numFmt w:val="decimal"/>
      <w:lvlText w:val="%1."/>
      <w:lvlJc w:val="left"/>
      <w:pPr>
        <w:ind w:left="385" w:hanging="240"/>
      </w:pPr>
      <w:rPr>
        <w:rFonts w:ascii="Times New Roman" w:hAnsi="Times New Roman" w:cs="Times New Roman" w:hint="default"/>
        <w:b/>
        <w:bCs/>
        <w:color w:val="FF0000"/>
        <w:spacing w:val="-2"/>
        <w:sz w:val="24"/>
        <w:szCs w:val="24"/>
      </w:rPr>
    </w:lvl>
    <w:lvl w:ilvl="1">
      <w:start w:val="1"/>
      <w:numFmt w:val="upperLetter"/>
      <w:lvlText w:val="%2."/>
      <w:lvlJc w:val="left"/>
      <w:pPr>
        <w:ind w:left="725" w:hanging="295"/>
      </w:pPr>
      <w:rPr>
        <w:rFonts w:ascii="Times New Roman" w:hAnsi="Times New Roman" w:cs="Times New Roman" w:hint="default"/>
        <w:b/>
        <w:bCs/>
        <w:spacing w:val="-2"/>
      </w:rPr>
    </w:lvl>
    <w:lvl w:ilvl="2">
      <w:numFmt w:val="bullet"/>
      <w:lvlText w:val="•"/>
      <w:lvlJc w:val="left"/>
      <w:pPr>
        <w:ind w:left="1869" w:hanging="29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018" w:hanging="29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68" w:hanging="29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317" w:hanging="29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467" w:hanging="29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616" w:hanging="29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766" w:hanging="29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895BDF"/>
    <w:multiLevelType w:val="multilevel"/>
    <w:tmpl w:val="06895BDF"/>
    <w:lvl w:ilvl="0">
      <w:start w:val="1"/>
      <w:numFmt w:val="upperLetter"/>
      <w:lvlText w:val="%1."/>
      <w:lvlJc w:val="left"/>
      <w:pPr>
        <w:ind w:left="725" w:hanging="295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1">
      <w:numFmt w:val="bullet"/>
      <w:lvlText w:val="•"/>
      <w:lvlJc w:val="left"/>
      <w:pPr>
        <w:ind w:left="1754" w:hanging="295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789" w:hanging="2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23" w:hanging="2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58" w:hanging="2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92" w:hanging="2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27" w:hanging="2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61" w:hanging="2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96" w:hanging="295"/>
      </w:pPr>
      <w:rPr>
        <w:rFonts w:hint="default"/>
        <w:lang w:eastAsia="en-US" w:bidi="ar-SA"/>
      </w:rPr>
    </w:lvl>
  </w:abstractNum>
  <w:num w:numId="1" w16cid:durableId="1726172546">
    <w:abstractNumId w:val="0"/>
  </w:num>
  <w:num w:numId="2" w16cid:durableId="944456176">
    <w:abstractNumId w:val="1"/>
    <w:lvlOverride w:ilvl="0">
      <w:startOverride w:val="1"/>
    </w:lvlOverride>
    <w:lvlOverride w:ilvl="1">
      <w:startOverride w:val="1"/>
    </w:lvlOverride>
  </w:num>
  <w:num w:numId="3" w16cid:durableId="21778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AA"/>
    <w:rsid w:val="00135319"/>
    <w:rsid w:val="002B0EC9"/>
    <w:rsid w:val="003C4A28"/>
    <w:rsid w:val="008B461A"/>
    <w:rsid w:val="00C3604F"/>
    <w:rsid w:val="00E647AA"/>
    <w:rsid w:val="00FF68D7"/>
    <w:rsid w:val="09AC24E1"/>
    <w:rsid w:val="1F58291A"/>
    <w:rsid w:val="448554A0"/>
    <w:rsid w:val="559B5B97"/>
    <w:rsid w:val="5F2C7C9C"/>
    <w:rsid w:val="5FCD1CF7"/>
    <w:rsid w:val="723E44C7"/>
    <w:rsid w:val="761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0F22"/>
  <w15:docId w15:val="{F863D6B7-38C4-4322-A798-85CE22E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24"/>
      <w:szCs w:val="24"/>
    </w:rPr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Binhthng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oancuaDanhsach">
    <w:name w:val="List Paragraph"/>
    <w:basedOn w:val="Binhthng"/>
    <w:uiPriority w:val="99"/>
    <w:qFormat/>
    <w:pPr>
      <w:widowControl w:val="0"/>
      <w:autoSpaceDE w:val="0"/>
      <w:autoSpaceDN w:val="0"/>
      <w:spacing w:before="100" w:beforeAutospacing="1" w:after="100" w:afterAutospacing="1" w:line="275" w:lineRule="exact"/>
      <w:ind w:left="725" w:hanging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2</cp:revision>
  <dcterms:created xsi:type="dcterms:W3CDTF">2022-04-04T08:14:00Z</dcterms:created>
  <dcterms:modified xsi:type="dcterms:W3CDTF">2022-04-14T13:35:00Z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B50A7195DD834635998DA39A20A9C0D3</vt:lpwstr>
  </property>
</Properties>
</file>