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8A9" w:rsidRPr="003D7297" w:rsidRDefault="009318A9" w:rsidP="003D7297">
      <w:pPr>
        <w:spacing w:after="0" w:line="276" w:lineRule="auto"/>
        <w:ind w:hanging="426"/>
        <w:jc w:val="center"/>
        <w:rPr>
          <w:rFonts w:eastAsia="Times New Roman" w:cs="Times New Roman"/>
          <w:b/>
          <w:sz w:val="32"/>
          <w:szCs w:val="32"/>
          <w:shd w:val="clear" w:color="auto" w:fill="FFFFFF"/>
        </w:rPr>
      </w:pPr>
      <w:r w:rsidRPr="003D7297">
        <w:rPr>
          <w:rFonts w:eastAsia="Times New Roman" w:cs="Times New Roman"/>
          <w:b/>
          <w:sz w:val="32"/>
          <w:szCs w:val="32"/>
          <w:shd w:val="clear" w:color="auto" w:fill="FFFFFF"/>
        </w:rPr>
        <w:t>RÈN KĨ NĂNG ĐỌC HI</w:t>
      </w:r>
      <w:r w:rsidR="003D7297" w:rsidRPr="003D7297">
        <w:rPr>
          <w:rFonts w:eastAsia="Times New Roman" w:cs="Times New Roman"/>
          <w:b/>
          <w:sz w:val="32"/>
          <w:szCs w:val="32"/>
          <w:shd w:val="clear" w:color="auto" w:fill="FFFFFF"/>
        </w:rPr>
        <w:t>ỂU VÀ NGHỊ LUẬN</w:t>
      </w:r>
      <w:r w:rsidR="009D5760" w:rsidRPr="003D7297">
        <w:rPr>
          <w:rFonts w:eastAsia="Times New Roman" w:cs="Times New Roman"/>
          <w:b/>
          <w:sz w:val="32"/>
          <w:szCs w:val="32"/>
          <w:shd w:val="clear" w:color="auto" w:fill="FFFFFF"/>
        </w:rPr>
        <w:t xml:space="preserve"> VĂN BẢN “CHIỀU </w:t>
      </w:r>
      <w:bookmarkStart w:id="0" w:name="_GoBack"/>
      <w:bookmarkEnd w:id="0"/>
      <w:r w:rsidR="009D5760" w:rsidRPr="003D7297">
        <w:rPr>
          <w:rFonts w:eastAsia="Times New Roman" w:cs="Times New Roman"/>
          <w:b/>
          <w:sz w:val="32"/>
          <w:szCs w:val="32"/>
          <w:shd w:val="clear" w:color="auto" w:fill="FFFFFF"/>
        </w:rPr>
        <w:t>TỐI</w:t>
      </w:r>
      <w:r w:rsidRPr="003D7297">
        <w:rPr>
          <w:rFonts w:eastAsia="Times New Roman" w:cs="Times New Roman"/>
          <w:b/>
          <w:sz w:val="32"/>
          <w:szCs w:val="32"/>
          <w:shd w:val="clear" w:color="auto" w:fill="FFFFFF"/>
        </w:rPr>
        <w:t>”</w:t>
      </w:r>
      <w:r w:rsidR="003D7297" w:rsidRPr="003D7297">
        <w:rPr>
          <w:rFonts w:eastAsia="Times New Roman" w:cs="Times New Roman"/>
          <w:b/>
          <w:sz w:val="32"/>
          <w:szCs w:val="32"/>
          <w:shd w:val="clear" w:color="auto" w:fill="FFFFFF"/>
        </w:rPr>
        <w:t xml:space="preserve"> (MỘ) – HỒ CHÍ MINH</w:t>
      </w:r>
    </w:p>
    <w:p w:rsidR="00BE65BD" w:rsidRPr="000422FA" w:rsidRDefault="009D5760" w:rsidP="000422FA">
      <w:pPr>
        <w:spacing w:after="0" w:line="276" w:lineRule="auto"/>
        <w:ind w:hanging="426"/>
        <w:jc w:val="center"/>
        <w:rPr>
          <w:rFonts w:eastAsia="Times New Roman" w:cs="Times New Roman"/>
          <w:b/>
          <w:sz w:val="28"/>
          <w:szCs w:val="28"/>
          <w:shd w:val="clear" w:color="auto" w:fill="FFFFFF"/>
        </w:rPr>
      </w:pPr>
      <w:r w:rsidRPr="003D7297">
        <w:rPr>
          <w:rFonts w:eastAsia="Times New Roman" w:cs="Times New Roman"/>
          <w:b/>
          <w:sz w:val="28"/>
          <w:szCs w:val="28"/>
          <w:shd w:val="clear" w:color="auto" w:fill="FFFFFF"/>
        </w:rPr>
        <w:t>TUẦN 5 (30/3-&gt;4/4</w:t>
      </w:r>
      <w:r w:rsidR="00BE65BD" w:rsidRPr="003D7297">
        <w:rPr>
          <w:rFonts w:eastAsia="Times New Roman" w:cs="Times New Roman"/>
          <w:b/>
          <w:sz w:val="28"/>
          <w:szCs w:val="28"/>
          <w:shd w:val="clear" w:color="auto" w:fill="FFFFFF"/>
        </w:rPr>
        <w:t>/2020)</w:t>
      </w:r>
    </w:p>
    <w:p w:rsidR="00475B86" w:rsidRPr="000422FA" w:rsidRDefault="00AB5CEB" w:rsidP="006205EB">
      <w:pPr>
        <w:spacing w:line="276" w:lineRule="auto"/>
        <w:jc w:val="center"/>
        <w:rPr>
          <w:rFonts w:cs="Times New Roman"/>
          <w:b/>
          <w:sz w:val="28"/>
          <w:szCs w:val="28"/>
        </w:rPr>
      </w:pPr>
      <w:r w:rsidRPr="000422FA">
        <w:rPr>
          <w:rFonts w:cs="Times New Roman"/>
          <w:b/>
          <w:sz w:val="28"/>
          <w:szCs w:val="28"/>
        </w:rPr>
        <w:t>HƯỚNG DẪ</w:t>
      </w:r>
      <w:r w:rsidR="006205EB" w:rsidRPr="000422FA">
        <w:rPr>
          <w:rFonts w:cs="Times New Roman"/>
          <w:b/>
          <w:sz w:val="28"/>
          <w:szCs w:val="28"/>
        </w:rPr>
        <w:t>N HỌC SINH LÀM BÀI</w:t>
      </w:r>
    </w:p>
    <w:tbl>
      <w:tblPr>
        <w:tblStyle w:val="TableGrid"/>
        <w:tblW w:w="9493" w:type="dxa"/>
        <w:tblLook w:val="04A0" w:firstRow="1" w:lastRow="0" w:firstColumn="1" w:lastColumn="0" w:noHBand="0" w:noVBand="1"/>
      </w:tblPr>
      <w:tblGrid>
        <w:gridCol w:w="1271"/>
        <w:gridCol w:w="8222"/>
      </w:tblGrid>
      <w:tr w:rsidR="003D7297" w:rsidRPr="003D7297" w:rsidTr="00BE65BD">
        <w:tc>
          <w:tcPr>
            <w:tcW w:w="1271" w:type="dxa"/>
          </w:tcPr>
          <w:p w:rsidR="00AB5CEB" w:rsidRPr="003D7297" w:rsidRDefault="00AB5CEB" w:rsidP="006205EB">
            <w:pPr>
              <w:spacing w:line="276" w:lineRule="auto"/>
              <w:jc w:val="center"/>
              <w:rPr>
                <w:rFonts w:cs="Times New Roman"/>
                <w:b/>
                <w:sz w:val="28"/>
                <w:szCs w:val="28"/>
              </w:rPr>
            </w:pPr>
            <w:r w:rsidRPr="003D7297">
              <w:rPr>
                <w:rFonts w:cs="Times New Roman"/>
                <w:b/>
                <w:sz w:val="28"/>
                <w:szCs w:val="28"/>
              </w:rPr>
              <w:t>Phầ</w:t>
            </w:r>
            <w:r w:rsidR="00BE65BD" w:rsidRPr="003D7297">
              <w:rPr>
                <w:rFonts w:cs="Times New Roman"/>
                <w:b/>
                <w:sz w:val="28"/>
                <w:szCs w:val="28"/>
              </w:rPr>
              <w:t>n</w:t>
            </w:r>
          </w:p>
        </w:tc>
        <w:tc>
          <w:tcPr>
            <w:tcW w:w="8222" w:type="dxa"/>
          </w:tcPr>
          <w:p w:rsidR="00AB5CEB" w:rsidRPr="003D7297" w:rsidRDefault="009318A9" w:rsidP="006205EB">
            <w:pPr>
              <w:spacing w:line="276" w:lineRule="auto"/>
              <w:jc w:val="center"/>
              <w:rPr>
                <w:rFonts w:cs="Times New Roman"/>
                <w:b/>
                <w:sz w:val="28"/>
                <w:szCs w:val="28"/>
              </w:rPr>
            </w:pPr>
            <w:r w:rsidRPr="003D7297">
              <w:rPr>
                <w:rFonts w:cs="Times New Roman"/>
                <w:b/>
                <w:sz w:val="28"/>
                <w:szCs w:val="28"/>
              </w:rPr>
              <w:t>Nội dung cần đạt</w:t>
            </w:r>
          </w:p>
        </w:tc>
      </w:tr>
      <w:tr w:rsidR="003D7297" w:rsidRPr="003D7297" w:rsidTr="00B17C09">
        <w:trPr>
          <w:trHeight w:val="1125"/>
        </w:trPr>
        <w:tc>
          <w:tcPr>
            <w:tcW w:w="1271" w:type="dxa"/>
          </w:tcPr>
          <w:p w:rsidR="00BE65BD" w:rsidRPr="003D7297" w:rsidRDefault="00BE65BD" w:rsidP="006205EB">
            <w:pPr>
              <w:spacing w:line="276" w:lineRule="auto"/>
              <w:jc w:val="both"/>
              <w:rPr>
                <w:rFonts w:cs="Times New Roman"/>
                <w:b/>
                <w:sz w:val="28"/>
                <w:szCs w:val="28"/>
              </w:rPr>
            </w:pPr>
          </w:p>
          <w:p w:rsidR="00BE65BD" w:rsidRPr="003D7297" w:rsidRDefault="00BE65BD" w:rsidP="006205EB">
            <w:pPr>
              <w:spacing w:line="276" w:lineRule="auto"/>
              <w:jc w:val="both"/>
              <w:rPr>
                <w:rFonts w:cs="Times New Roman"/>
                <w:b/>
                <w:sz w:val="28"/>
                <w:szCs w:val="28"/>
              </w:rPr>
            </w:pPr>
          </w:p>
          <w:p w:rsidR="00BE65BD" w:rsidRPr="003D7297" w:rsidRDefault="00BE65BD" w:rsidP="006205EB">
            <w:pPr>
              <w:spacing w:line="276" w:lineRule="auto"/>
              <w:jc w:val="both"/>
              <w:rPr>
                <w:rFonts w:cs="Times New Roman"/>
                <w:b/>
                <w:sz w:val="28"/>
                <w:szCs w:val="28"/>
              </w:rPr>
            </w:pPr>
          </w:p>
          <w:p w:rsidR="00BE65BD" w:rsidRPr="003D7297" w:rsidRDefault="00BE65BD" w:rsidP="006205EB">
            <w:pPr>
              <w:spacing w:line="276" w:lineRule="auto"/>
              <w:jc w:val="both"/>
              <w:rPr>
                <w:rFonts w:cs="Times New Roman"/>
                <w:b/>
                <w:sz w:val="28"/>
                <w:szCs w:val="28"/>
              </w:rPr>
            </w:pPr>
          </w:p>
          <w:p w:rsidR="00BE65BD" w:rsidRPr="003D7297" w:rsidRDefault="00BE65BD" w:rsidP="006205EB">
            <w:pPr>
              <w:spacing w:line="276" w:lineRule="auto"/>
              <w:jc w:val="both"/>
              <w:rPr>
                <w:rFonts w:cs="Times New Roman"/>
                <w:b/>
                <w:sz w:val="28"/>
                <w:szCs w:val="28"/>
              </w:rPr>
            </w:pPr>
          </w:p>
          <w:p w:rsidR="00BE65BD" w:rsidRPr="003D7297" w:rsidRDefault="00BE65BD" w:rsidP="006205EB">
            <w:pPr>
              <w:spacing w:line="276" w:lineRule="auto"/>
              <w:jc w:val="both"/>
              <w:rPr>
                <w:rFonts w:cs="Times New Roman"/>
                <w:b/>
                <w:sz w:val="28"/>
                <w:szCs w:val="28"/>
              </w:rPr>
            </w:pPr>
          </w:p>
          <w:p w:rsidR="00BE65BD" w:rsidRPr="003D7297" w:rsidRDefault="00BE65BD" w:rsidP="006205EB">
            <w:pPr>
              <w:spacing w:line="276" w:lineRule="auto"/>
              <w:jc w:val="both"/>
              <w:rPr>
                <w:rFonts w:cs="Times New Roman"/>
                <w:b/>
                <w:sz w:val="28"/>
                <w:szCs w:val="28"/>
              </w:rPr>
            </w:pPr>
            <w:r w:rsidRPr="003D7297">
              <w:rPr>
                <w:rFonts w:cs="Times New Roman"/>
                <w:b/>
                <w:sz w:val="28"/>
                <w:szCs w:val="28"/>
              </w:rPr>
              <w:t>I.ĐỌC HIỂU</w:t>
            </w:r>
          </w:p>
          <w:p w:rsidR="00BE65BD" w:rsidRPr="003D7297" w:rsidRDefault="00BE65BD" w:rsidP="006205EB">
            <w:pPr>
              <w:spacing w:line="276" w:lineRule="auto"/>
              <w:jc w:val="both"/>
              <w:rPr>
                <w:rFonts w:cs="Times New Roman"/>
                <w:b/>
                <w:sz w:val="28"/>
                <w:szCs w:val="28"/>
              </w:rPr>
            </w:pPr>
          </w:p>
          <w:p w:rsidR="00BE65BD" w:rsidRPr="003D7297" w:rsidRDefault="00BE65BD" w:rsidP="006205EB">
            <w:pPr>
              <w:spacing w:line="276" w:lineRule="auto"/>
              <w:jc w:val="both"/>
              <w:rPr>
                <w:rFonts w:cs="Times New Roman"/>
                <w:b/>
                <w:sz w:val="28"/>
                <w:szCs w:val="28"/>
              </w:rPr>
            </w:pPr>
          </w:p>
          <w:p w:rsidR="00BE65BD" w:rsidRPr="003D7297" w:rsidRDefault="00BE65BD" w:rsidP="006205EB">
            <w:pPr>
              <w:spacing w:line="276" w:lineRule="auto"/>
              <w:jc w:val="both"/>
              <w:rPr>
                <w:rFonts w:cs="Times New Roman"/>
                <w:b/>
                <w:sz w:val="28"/>
                <w:szCs w:val="28"/>
              </w:rPr>
            </w:pPr>
          </w:p>
          <w:p w:rsidR="00BE65BD" w:rsidRPr="003D7297" w:rsidRDefault="00BE65BD" w:rsidP="006205EB">
            <w:pPr>
              <w:spacing w:line="276" w:lineRule="auto"/>
              <w:jc w:val="both"/>
              <w:rPr>
                <w:rFonts w:cs="Times New Roman"/>
                <w:b/>
                <w:sz w:val="28"/>
                <w:szCs w:val="28"/>
              </w:rPr>
            </w:pPr>
          </w:p>
          <w:p w:rsidR="00BE65BD" w:rsidRPr="003D7297" w:rsidRDefault="00BE65BD" w:rsidP="006205EB">
            <w:pPr>
              <w:spacing w:line="276" w:lineRule="auto"/>
              <w:jc w:val="both"/>
              <w:rPr>
                <w:rFonts w:cs="Times New Roman"/>
                <w:b/>
                <w:sz w:val="28"/>
                <w:szCs w:val="28"/>
              </w:rPr>
            </w:pPr>
          </w:p>
          <w:p w:rsidR="00BE65BD" w:rsidRPr="003D7297" w:rsidRDefault="00BE65BD" w:rsidP="006205EB">
            <w:pPr>
              <w:spacing w:line="276" w:lineRule="auto"/>
              <w:jc w:val="both"/>
              <w:rPr>
                <w:rFonts w:cs="Times New Roman"/>
                <w:b/>
                <w:sz w:val="28"/>
                <w:szCs w:val="28"/>
              </w:rPr>
            </w:pPr>
          </w:p>
          <w:p w:rsidR="00BE65BD" w:rsidRPr="003D7297" w:rsidRDefault="00BE65BD" w:rsidP="006205EB">
            <w:pPr>
              <w:spacing w:line="276" w:lineRule="auto"/>
              <w:jc w:val="both"/>
              <w:rPr>
                <w:rFonts w:cs="Times New Roman"/>
                <w:b/>
                <w:sz w:val="28"/>
                <w:szCs w:val="28"/>
              </w:rPr>
            </w:pPr>
          </w:p>
          <w:p w:rsidR="00BE65BD" w:rsidRPr="003D7297" w:rsidRDefault="00BE65BD" w:rsidP="006205EB">
            <w:pPr>
              <w:spacing w:line="276" w:lineRule="auto"/>
              <w:jc w:val="both"/>
              <w:rPr>
                <w:rFonts w:cs="Times New Roman"/>
                <w:b/>
                <w:sz w:val="28"/>
                <w:szCs w:val="28"/>
              </w:rPr>
            </w:pPr>
          </w:p>
          <w:p w:rsidR="00BE65BD" w:rsidRPr="003D7297" w:rsidRDefault="00BE65BD" w:rsidP="006205EB">
            <w:pPr>
              <w:spacing w:line="276" w:lineRule="auto"/>
              <w:jc w:val="both"/>
              <w:rPr>
                <w:rFonts w:cs="Times New Roman"/>
                <w:b/>
                <w:sz w:val="28"/>
                <w:szCs w:val="28"/>
              </w:rPr>
            </w:pPr>
          </w:p>
          <w:p w:rsidR="00BE65BD" w:rsidRPr="003D7297" w:rsidRDefault="00BE65BD" w:rsidP="006205EB">
            <w:pPr>
              <w:spacing w:line="276" w:lineRule="auto"/>
              <w:jc w:val="both"/>
              <w:rPr>
                <w:rFonts w:cs="Times New Roman"/>
                <w:b/>
                <w:sz w:val="28"/>
                <w:szCs w:val="28"/>
              </w:rPr>
            </w:pPr>
          </w:p>
          <w:p w:rsidR="00BE65BD" w:rsidRPr="003D7297" w:rsidRDefault="00BE65BD" w:rsidP="006205EB">
            <w:pPr>
              <w:spacing w:line="276" w:lineRule="auto"/>
              <w:jc w:val="both"/>
              <w:rPr>
                <w:rFonts w:cs="Times New Roman"/>
                <w:b/>
                <w:sz w:val="28"/>
                <w:szCs w:val="28"/>
              </w:rPr>
            </w:pPr>
          </w:p>
          <w:p w:rsidR="00BE65BD" w:rsidRPr="003D7297" w:rsidRDefault="00BE65BD" w:rsidP="006205EB">
            <w:pPr>
              <w:spacing w:line="276" w:lineRule="auto"/>
              <w:jc w:val="both"/>
              <w:rPr>
                <w:rFonts w:cs="Times New Roman"/>
                <w:b/>
                <w:sz w:val="28"/>
                <w:szCs w:val="28"/>
              </w:rPr>
            </w:pPr>
          </w:p>
        </w:tc>
        <w:tc>
          <w:tcPr>
            <w:tcW w:w="8222" w:type="dxa"/>
          </w:tcPr>
          <w:p w:rsidR="00BE65BD" w:rsidRPr="003D7297" w:rsidRDefault="00BE65BD" w:rsidP="006205EB">
            <w:pPr>
              <w:spacing w:line="276" w:lineRule="auto"/>
              <w:jc w:val="both"/>
              <w:rPr>
                <w:rFonts w:eastAsia="Times New Roman" w:cs="Times New Roman"/>
                <w:sz w:val="28"/>
                <w:szCs w:val="28"/>
              </w:rPr>
            </w:pPr>
            <w:r w:rsidRPr="003D7297">
              <w:rPr>
                <w:rFonts w:eastAsia="Times New Roman" w:cs="Times New Roman"/>
                <w:b/>
                <w:sz w:val="28"/>
                <w:szCs w:val="28"/>
              </w:rPr>
              <w:t>Câu 1</w:t>
            </w:r>
            <w:r w:rsidRPr="003D7297">
              <w:rPr>
                <w:rFonts w:eastAsia="Times New Roman" w:cs="Times New Roman"/>
                <w:sz w:val="28"/>
                <w:szCs w:val="28"/>
              </w:rPr>
              <w:t xml:space="preserve">. </w:t>
            </w:r>
          </w:p>
          <w:p w:rsidR="009D5760" w:rsidRPr="003D7297" w:rsidRDefault="00DA73ED" w:rsidP="006205EB">
            <w:pPr>
              <w:spacing w:line="276" w:lineRule="auto"/>
              <w:jc w:val="both"/>
              <w:rPr>
                <w:rFonts w:eastAsia="Times New Roman" w:cs="Times New Roman"/>
                <w:sz w:val="28"/>
                <w:szCs w:val="28"/>
              </w:rPr>
            </w:pPr>
            <w:r w:rsidRPr="003D7297">
              <w:rPr>
                <w:rFonts w:eastAsia="Times New Roman" w:cs="Times New Roman"/>
                <w:sz w:val="28"/>
                <w:szCs w:val="28"/>
              </w:rPr>
              <w:t xml:space="preserve"> </w:t>
            </w:r>
            <w:r w:rsidR="00BE65BD" w:rsidRPr="003D7297">
              <w:rPr>
                <w:rFonts w:eastAsia="Times New Roman" w:cs="Times New Roman"/>
                <w:sz w:val="28"/>
                <w:szCs w:val="28"/>
              </w:rPr>
              <w:t>Các phương thức biểu đạt: tự sự, miêu tả, biểu cảm</w:t>
            </w:r>
          </w:p>
          <w:p w:rsidR="00CF202F" w:rsidRPr="003D7297" w:rsidRDefault="009D5760" w:rsidP="006205EB">
            <w:pPr>
              <w:spacing w:line="276" w:lineRule="auto"/>
              <w:jc w:val="both"/>
              <w:rPr>
                <w:rFonts w:cs="Times New Roman"/>
                <w:sz w:val="28"/>
                <w:szCs w:val="28"/>
              </w:rPr>
            </w:pPr>
            <w:r w:rsidRPr="003D7297">
              <w:rPr>
                <w:rFonts w:cs="Times New Roman"/>
                <w:b/>
                <w:sz w:val="28"/>
                <w:szCs w:val="28"/>
              </w:rPr>
              <w:t>Câu 2:</w:t>
            </w:r>
            <w:r w:rsidR="00CF202F" w:rsidRPr="003D7297">
              <w:rPr>
                <w:rFonts w:cs="Times New Roman"/>
                <w:b/>
                <w:sz w:val="28"/>
                <w:szCs w:val="28"/>
              </w:rPr>
              <w:t xml:space="preserve"> </w:t>
            </w:r>
            <w:r w:rsidRPr="003D7297">
              <w:rPr>
                <w:rFonts w:cs="Times New Roman"/>
                <w:sz w:val="28"/>
                <w:szCs w:val="28"/>
              </w:rPr>
              <w:t>Bài thơ có thể</w:t>
            </w:r>
            <w:r w:rsidR="00CF202F" w:rsidRPr="003D7297">
              <w:rPr>
                <w:rFonts w:cs="Times New Roman"/>
                <w:sz w:val="28"/>
                <w:szCs w:val="28"/>
              </w:rPr>
              <w:t xml:space="preserve"> chia làm hai</w:t>
            </w:r>
            <w:r w:rsidRPr="003D7297">
              <w:rPr>
                <w:rFonts w:cs="Times New Roman"/>
                <w:sz w:val="28"/>
                <w:szCs w:val="28"/>
              </w:rPr>
              <w:t xml:space="preserve"> phầ</w:t>
            </w:r>
            <w:r w:rsidR="00CF202F" w:rsidRPr="003D7297">
              <w:rPr>
                <w:rFonts w:cs="Times New Roman"/>
                <w:sz w:val="28"/>
                <w:szCs w:val="28"/>
              </w:rPr>
              <w:t>n:</w:t>
            </w:r>
          </w:p>
          <w:p w:rsidR="00CF202F" w:rsidRPr="003D7297" w:rsidRDefault="00CF202F" w:rsidP="006205EB">
            <w:pPr>
              <w:spacing w:line="276" w:lineRule="auto"/>
              <w:jc w:val="both"/>
              <w:rPr>
                <w:rFonts w:cs="Times New Roman"/>
                <w:sz w:val="28"/>
                <w:szCs w:val="28"/>
              </w:rPr>
            </w:pPr>
            <w:r w:rsidRPr="003D7297">
              <w:rPr>
                <w:rFonts w:cs="Times New Roman"/>
                <w:sz w:val="28"/>
                <w:szCs w:val="28"/>
              </w:rPr>
              <w:t>- Phần 1: 2 câu đầu – bức tranh thiên nhiên</w:t>
            </w:r>
          </w:p>
          <w:p w:rsidR="00CF202F" w:rsidRPr="003D7297" w:rsidRDefault="00CF202F" w:rsidP="006205EB">
            <w:pPr>
              <w:spacing w:line="276" w:lineRule="auto"/>
              <w:jc w:val="both"/>
              <w:rPr>
                <w:rFonts w:cs="Times New Roman"/>
                <w:sz w:val="28"/>
                <w:szCs w:val="28"/>
              </w:rPr>
            </w:pPr>
            <w:r w:rsidRPr="003D7297">
              <w:rPr>
                <w:rFonts w:cs="Times New Roman"/>
                <w:sz w:val="28"/>
                <w:szCs w:val="28"/>
              </w:rPr>
              <w:t>- Phần 2: 2 câu sau – bức tranh cuộc sống</w:t>
            </w:r>
          </w:p>
          <w:p w:rsidR="00577A6C" w:rsidRPr="003D7297" w:rsidRDefault="009D5760" w:rsidP="006205EB">
            <w:pPr>
              <w:spacing w:line="276" w:lineRule="auto"/>
              <w:jc w:val="both"/>
              <w:rPr>
                <w:rFonts w:cs="Times New Roman"/>
                <w:sz w:val="28"/>
                <w:szCs w:val="28"/>
              </w:rPr>
            </w:pPr>
            <w:r w:rsidRPr="003D7297">
              <w:rPr>
                <w:rFonts w:cs="Times New Roman"/>
                <w:b/>
                <w:sz w:val="28"/>
                <w:szCs w:val="28"/>
              </w:rPr>
              <w:t>Câu 3</w:t>
            </w:r>
            <w:r w:rsidRPr="003D7297">
              <w:rPr>
                <w:rFonts w:cs="Times New Roman"/>
                <w:sz w:val="28"/>
                <w:szCs w:val="28"/>
              </w:rPr>
              <w:t xml:space="preserve">:  </w:t>
            </w:r>
            <w:r w:rsidR="00577A6C" w:rsidRPr="003D7297">
              <w:rPr>
                <w:rFonts w:cs="Times New Roman"/>
                <w:sz w:val="28"/>
                <w:szCs w:val="28"/>
              </w:rPr>
              <w:t>HS có thể chỉ ra những điểm chưa sát giữa phiên âm và dịch thơ như sau:</w:t>
            </w:r>
          </w:p>
          <w:tbl>
            <w:tblPr>
              <w:tblStyle w:val="TableGrid"/>
              <w:tblW w:w="0" w:type="auto"/>
              <w:tblLook w:val="04A0" w:firstRow="1" w:lastRow="0" w:firstColumn="1" w:lastColumn="0" w:noHBand="0" w:noVBand="1"/>
            </w:tblPr>
            <w:tblGrid>
              <w:gridCol w:w="4275"/>
              <w:gridCol w:w="3721"/>
            </w:tblGrid>
            <w:tr w:rsidR="003D7297" w:rsidRPr="003D7297" w:rsidTr="000422FA">
              <w:tc>
                <w:tcPr>
                  <w:tcW w:w="4275" w:type="dxa"/>
                </w:tcPr>
                <w:p w:rsidR="00CF202F" w:rsidRPr="003D7297" w:rsidRDefault="00060ABC" w:rsidP="006205EB">
                  <w:pPr>
                    <w:spacing w:line="276" w:lineRule="auto"/>
                    <w:jc w:val="center"/>
                    <w:rPr>
                      <w:rFonts w:cs="Times New Roman"/>
                      <w:b/>
                      <w:sz w:val="28"/>
                      <w:szCs w:val="28"/>
                    </w:rPr>
                  </w:pPr>
                  <w:r w:rsidRPr="003D7297">
                    <w:rPr>
                      <w:rFonts w:cs="Times New Roman"/>
                      <w:b/>
                      <w:sz w:val="28"/>
                      <w:szCs w:val="28"/>
                    </w:rPr>
                    <w:t>Phiên âm</w:t>
                  </w:r>
                </w:p>
              </w:tc>
              <w:tc>
                <w:tcPr>
                  <w:tcW w:w="3721" w:type="dxa"/>
                </w:tcPr>
                <w:p w:rsidR="00CF202F" w:rsidRPr="003D7297" w:rsidRDefault="00060ABC" w:rsidP="006205EB">
                  <w:pPr>
                    <w:spacing w:line="276" w:lineRule="auto"/>
                    <w:jc w:val="center"/>
                    <w:rPr>
                      <w:rFonts w:cs="Times New Roman"/>
                      <w:b/>
                      <w:sz w:val="28"/>
                      <w:szCs w:val="28"/>
                    </w:rPr>
                  </w:pPr>
                  <w:r w:rsidRPr="003D7297">
                    <w:rPr>
                      <w:rFonts w:cs="Times New Roman"/>
                      <w:b/>
                      <w:sz w:val="28"/>
                      <w:szCs w:val="28"/>
                    </w:rPr>
                    <w:t>Dịch thơ</w:t>
                  </w:r>
                </w:p>
              </w:tc>
            </w:tr>
            <w:tr w:rsidR="003D7297" w:rsidRPr="003D7297" w:rsidTr="000422FA">
              <w:tc>
                <w:tcPr>
                  <w:tcW w:w="4275" w:type="dxa"/>
                </w:tcPr>
                <w:p w:rsidR="00CF202F" w:rsidRPr="003D7297" w:rsidRDefault="00060ABC" w:rsidP="006205EB">
                  <w:pPr>
                    <w:spacing w:line="276" w:lineRule="auto"/>
                    <w:jc w:val="both"/>
                    <w:rPr>
                      <w:rFonts w:cs="Times New Roman"/>
                      <w:sz w:val="28"/>
                      <w:szCs w:val="28"/>
                    </w:rPr>
                  </w:pPr>
                  <w:r w:rsidRPr="003D7297">
                    <w:rPr>
                      <w:rFonts w:cs="Times New Roman"/>
                      <w:sz w:val="28"/>
                      <w:szCs w:val="28"/>
                    </w:rPr>
                    <w:t>Câu 2:</w:t>
                  </w:r>
                  <w:r w:rsidR="006205EB" w:rsidRPr="003D7297">
                    <w:rPr>
                      <w:rFonts w:cs="Times New Roman"/>
                      <w:sz w:val="28"/>
                      <w:szCs w:val="28"/>
                    </w:rPr>
                    <w:t xml:space="preserve"> </w:t>
                  </w:r>
                  <w:r w:rsidRPr="000422FA">
                    <w:rPr>
                      <w:rFonts w:cs="Times New Roman"/>
                      <w:b/>
                      <w:i/>
                      <w:sz w:val="28"/>
                      <w:szCs w:val="28"/>
                    </w:rPr>
                    <w:t>Cô vân</w:t>
                  </w:r>
                  <w:r w:rsidRPr="003D7297">
                    <w:rPr>
                      <w:rFonts w:cs="Times New Roman"/>
                      <w:sz w:val="28"/>
                      <w:szCs w:val="28"/>
                    </w:rPr>
                    <w:t>: chòm mây cô đơn</w:t>
                  </w:r>
                </w:p>
                <w:p w:rsidR="00060ABC" w:rsidRPr="003D7297" w:rsidRDefault="00060ABC" w:rsidP="006205EB">
                  <w:pPr>
                    <w:spacing w:line="276" w:lineRule="auto"/>
                    <w:jc w:val="both"/>
                    <w:rPr>
                      <w:rFonts w:cs="Times New Roman"/>
                      <w:sz w:val="28"/>
                      <w:szCs w:val="28"/>
                    </w:rPr>
                  </w:pPr>
                </w:p>
              </w:tc>
              <w:tc>
                <w:tcPr>
                  <w:tcW w:w="3721" w:type="dxa"/>
                </w:tcPr>
                <w:p w:rsidR="00060ABC" w:rsidRPr="003D7297" w:rsidRDefault="00060ABC" w:rsidP="006205EB">
                  <w:pPr>
                    <w:spacing w:line="276" w:lineRule="auto"/>
                    <w:jc w:val="both"/>
                    <w:rPr>
                      <w:rFonts w:cs="Times New Roman"/>
                      <w:sz w:val="28"/>
                      <w:szCs w:val="28"/>
                    </w:rPr>
                  </w:pPr>
                  <w:r w:rsidRPr="003D7297">
                    <w:rPr>
                      <w:rFonts w:cs="Times New Roman"/>
                      <w:sz w:val="28"/>
                      <w:szCs w:val="28"/>
                    </w:rPr>
                    <w:t>Mất chữ “cô” không gợi được sự nhỏ bé, cô đơn của chòm mây</w:t>
                  </w:r>
                </w:p>
              </w:tc>
            </w:tr>
            <w:tr w:rsidR="003D7297" w:rsidRPr="003D7297" w:rsidTr="000422FA">
              <w:tc>
                <w:tcPr>
                  <w:tcW w:w="4275" w:type="dxa"/>
                </w:tcPr>
                <w:p w:rsidR="00CF202F" w:rsidRPr="003D7297" w:rsidRDefault="00060ABC" w:rsidP="006205EB">
                  <w:pPr>
                    <w:spacing w:line="276" w:lineRule="auto"/>
                    <w:jc w:val="both"/>
                    <w:rPr>
                      <w:rFonts w:cs="Times New Roman"/>
                      <w:sz w:val="28"/>
                      <w:szCs w:val="28"/>
                    </w:rPr>
                  </w:pPr>
                  <w:r w:rsidRPr="003D7297">
                    <w:rPr>
                      <w:rFonts w:cs="Times New Roman"/>
                      <w:sz w:val="28"/>
                      <w:szCs w:val="28"/>
                    </w:rPr>
                    <w:t>Câu 3: không có chữ “tối”: bút pháp gợi chứ không tả, ý thơ không lộ rõ, đó là sự hàm súc của thơ Đường</w:t>
                  </w:r>
                </w:p>
              </w:tc>
              <w:tc>
                <w:tcPr>
                  <w:tcW w:w="3721" w:type="dxa"/>
                </w:tcPr>
                <w:p w:rsidR="00CF202F" w:rsidRPr="003D7297" w:rsidRDefault="00060ABC" w:rsidP="006205EB">
                  <w:pPr>
                    <w:spacing w:line="276" w:lineRule="auto"/>
                    <w:jc w:val="both"/>
                    <w:rPr>
                      <w:rFonts w:cs="Times New Roman"/>
                      <w:sz w:val="28"/>
                      <w:szCs w:val="28"/>
                    </w:rPr>
                  </w:pPr>
                  <w:r w:rsidRPr="003D7297">
                    <w:rPr>
                      <w:rFonts w:cs="Times New Roman"/>
                      <w:sz w:val="28"/>
                      <w:szCs w:val="28"/>
                    </w:rPr>
                    <w:t>Dịch thừa chữ “tối”: ý lộ, không tinh tế</w:t>
                  </w:r>
                </w:p>
              </w:tc>
            </w:tr>
            <w:tr w:rsidR="003D7297" w:rsidRPr="003D7297" w:rsidTr="000422FA">
              <w:tc>
                <w:tcPr>
                  <w:tcW w:w="4275" w:type="dxa"/>
                </w:tcPr>
                <w:p w:rsidR="00CF202F" w:rsidRPr="003D7297" w:rsidRDefault="00060ABC" w:rsidP="006205EB">
                  <w:pPr>
                    <w:spacing w:line="276" w:lineRule="auto"/>
                    <w:jc w:val="both"/>
                    <w:rPr>
                      <w:rFonts w:cs="Times New Roman"/>
                      <w:sz w:val="28"/>
                      <w:szCs w:val="28"/>
                    </w:rPr>
                  </w:pPr>
                  <w:r w:rsidRPr="003D7297">
                    <w:rPr>
                      <w:rFonts w:cs="Times New Roman"/>
                      <w:sz w:val="28"/>
                      <w:szCs w:val="28"/>
                    </w:rPr>
                    <w:t>Câu 3 -4: điệp vắt dòng “</w:t>
                  </w:r>
                  <w:r w:rsidRPr="000422FA">
                    <w:rPr>
                      <w:rFonts w:cs="Times New Roman"/>
                      <w:b/>
                      <w:i/>
                      <w:sz w:val="28"/>
                      <w:szCs w:val="28"/>
                    </w:rPr>
                    <w:t>ma bao túc”</w:t>
                  </w:r>
                  <w:r w:rsidRPr="003D7297">
                    <w:rPr>
                      <w:rFonts w:cs="Times New Roman"/>
                      <w:sz w:val="28"/>
                      <w:szCs w:val="28"/>
                    </w:rPr>
                    <w:t xml:space="preserve"> vừa gợi vòng quay nhịp nhàng của cối xay (sự chăm chỉ, khéo léo của cô gái) vừa gợi vòng quay của thời gian (chiều -&gt;tối)</w:t>
                  </w:r>
                </w:p>
              </w:tc>
              <w:tc>
                <w:tcPr>
                  <w:tcW w:w="3721" w:type="dxa"/>
                </w:tcPr>
                <w:p w:rsidR="00CF202F" w:rsidRPr="003D7297" w:rsidRDefault="00577A6C" w:rsidP="006205EB">
                  <w:pPr>
                    <w:spacing w:line="276" w:lineRule="auto"/>
                    <w:jc w:val="both"/>
                    <w:rPr>
                      <w:rFonts w:cs="Times New Roman"/>
                      <w:sz w:val="28"/>
                      <w:szCs w:val="28"/>
                    </w:rPr>
                  </w:pPr>
                  <w:r w:rsidRPr="003D7297">
                    <w:rPr>
                      <w:rFonts w:cs="Times New Roman"/>
                      <w:sz w:val="28"/>
                      <w:szCs w:val="28"/>
                    </w:rPr>
                    <w:t>Mất biện pháp điệp vắt dòng</w:t>
                  </w:r>
                </w:p>
              </w:tc>
            </w:tr>
          </w:tbl>
          <w:p w:rsidR="009D5760" w:rsidRPr="003D7297" w:rsidRDefault="009D5760" w:rsidP="006205EB">
            <w:pPr>
              <w:spacing w:line="276" w:lineRule="auto"/>
              <w:jc w:val="both"/>
              <w:rPr>
                <w:rFonts w:cs="Times New Roman"/>
                <w:sz w:val="28"/>
                <w:szCs w:val="28"/>
              </w:rPr>
            </w:pPr>
            <w:r w:rsidRPr="003D7297">
              <w:rPr>
                <w:rFonts w:cs="Times New Roman"/>
                <w:b/>
                <w:sz w:val="28"/>
                <w:szCs w:val="28"/>
              </w:rPr>
              <w:t>Câu 4:</w:t>
            </w:r>
            <w:r w:rsidRPr="003D7297">
              <w:rPr>
                <w:rFonts w:cs="Times New Roman"/>
                <w:sz w:val="28"/>
                <w:szCs w:val="28"/>
              </w:rPr>
              <w:t xml:space="preserve">  </w:t>
            </w:r>
            <w:r w:rsidR="00577A6C" w:rsidRPr="003D7297">
              <w:rPr>
                <w:rFonts w:cs="Times New Roman"/>
                <w:sz w:val="28"/>
                <w:szCs w:val="28"/>
              </w:rPr>
              <w:t xml:space="preserve">HS có thể rút ra </w:t>
            </w:r>
            <w:r w:rsidRPr="003D7297">
              <w:rPr>
                <w:rFonts w:cs="Times New Roman"/>
                <w:sz w:val="28"/>
                <w:szCs w:val="28"/>
              </w:rPr>
              <w:t xml:space="preserve">bài học </w:t>
            </w:r>
            <w:r w:rsidR="00B17C09" w:rsidRPr="003D7297">
              <w:rPr>
                <w:rFonts w:cs="Times New Roman"/>
                <w:sz w:val="28"/>
                <w:szCs w:val="28"/>
              </w:rPr>
              <w:t>riêng</w:t>
            </w:r>
            <w:r w:rsidRPr="003D7297">
              <w:rPr>
                <w:rFonts w:cs="Times New Roman"/>
                <w:sz w:val="28"/>
                <w:szCs w:val="28"/>
              </w:rPr>
              <w:t xml:space="preserve"> cho bản thân</w:t>
            </w:r>
            <w:r w:rsidR="00B17C09" w:rsidRPr="003D7297">
              <w:rPr>
                <w:rFonts w:cs="Times New Roman"/>
                <w:sz w:val="28"/>
                <w:szCs w:val="28"/>
              </w:rPr>
              <w:t>, miễn là hợp lý và có lý giải phù hợp với bài học đó. Chẳng hạn:</w:t>
            </w:r>
          </w:p>
          <w:p w:rsidR="00B17C09" w:rsidRPr="003D7297" w:rsidRDefault="00B17C09" w:rsidP="006205EB">
            <w:pPr>
              <w:spacing w:line="276" w:lineRule="auto"/>
              <w:jc w:val="both"/>
              <w:rPr>
                <w:rFonts w:cs="Times New Roman"/>
                <w:sz w:val="28"/>
                <w:szCs w:val="28"/>
              </w:rPr>
            </w:pPr>
            <w:r w:rsidRPr="003D7297">
              <w:rPr>
                <w:rFonts w:cs="Times New Roman"/>
                <w:sz w:val="28"/>
                <w:szCs w:val="28"/>
              </w:rPr>
              <w:t>-</w:t>
            </w:r>
            <w:r w:rsidR="006205EB" w:rsidRPr="003D7297">
              <w:rPr>
                <w:rFonts w:cs="Times New Roman"/>
                <w:sz w:val="28"/>
                <w:szCs w:val="28"/>
              </w:rPr>
              <w:t xml:space="preserve"> </w:t>
            </w:r>
            <w:r w:rsidRPr="003D7297">
              <w:rPr>
                <w:rFonts w:cs="Times New Roman"/>
                <w:sz w:val="28"/>
                <w:szCs w:val="28"/>
              </w:rPr>
              <w:t>Cần biết yêu quý và bảo vệ thiên nhiên (lý giải)</w:t>
            </w:r>
          </w:p>
          <w:p w:rsidR="00B17C09" w:rsidRPr="003D7297" w:rsidRDefault="00B17C09" w:rsidP="006205EB">
            <w:pPr>
              <w:spacing w:line="276" w:lineRule="auto"/>
              <w:jc w:val="both"/>
              <w:rPr>
                <w:rFonts w:cs="Times New Roman"/>
                <w:sz w:val="28"/>
                <w:szCs w:val="28"/>
              </w:rPr>
            </w:pPr>
            <w:r w:rsidRPr="003D7297">
              <w:rPr>
                <w:rFonts w:cs="Times New Roman"/>
                <w:sz w:val="28"/>
                <w:szCs w:val="28"/>
              </w:rPr>
              <w:t>-</w:t>
            </w:r>
            <w:r w:rsidR="006205EB" w:rsidRPr="003D7297">
              <w:rPr>
                <w:rFonts w:cs="Times New Roman"/>
                <w:sz w:val="28"/>
                <w:szCs w:val="28"/>
              </w:rPr>
              <w:t xml:space="preserve"> </w:t>
            </w:r>
            <w:r w:rsidRPr="003D7297">
              <w:rPr>
                <w:rFonts w:cs="Times New Roman"/>
                <w:sz w:val="28"/>
                <w:szCs w:val="28"/>
              </w:rPr>
              <w:t>Cần sống có bản lĩnh, vượt lên hoàn cảnh (lý giải)</w:t>
            </w:r>
          </w:p>
          <w:p w:rsidR="00BE65BD" w:rsidRPr="003D7297" w:rsidRDefault="00B17C09" w:rsidP="006205EB">
            <w:pPr>
              <w:spacing w:line="276" w:lineRule="auto"/>
              <w:jc w:val="both"/>
              <w:rPr>
                <w:rFonts w:cs="Times New Roman"/>
                <w:sz w:val="28"/>
                <w:szCs w:val="28"/>
              </w:rPr>
            </w:pPr>
            <w:r w:rsidRPr="003D7297">
              <w:rPr>
                <w:rFonts w:cs="Times New Roman"/>
                <w:sz w:val="28"/>
                <w:szCs w:val="28"/>
              </w:rPr>
              <w:t>-</w:t>
            </w:r>
            <w:r w:rsidR="006205EB" w:rsidRPr="003D7297">
              <w:rPr>
                <w:rFonts w:cs="Times New Roman"/>
                <w:sz w:val="28"/>
                <w:szCs w:val="28"/>
              </w:rPr>
              <w:t xml:space="preserve"> </w:t>
            </w:r>
            <w:r w:rsidRPr="003D7297">
              <w:rPr>
                <w:rFonts w:cs="Times New Roman"/>
                <w:sz w:val="28"/>
                <w:szCs w:val="28"/>
              </w:rPr>
              <w:t>Cần lạc quan, tin tưởng, hướng về phía trước (lý giải)</w:t>
            </w:r>
          </w:p>
        </w:tc>
      </w:tr>
      <w:tr w:rsidR="003D7297" w:rsidRPr="003D7297" w:rsidTr="00BE65BD">
        <w:tc>
          <w:tcPr>
            <w:tcW w:w="1271" w:type="dxa"/>
            <w:vMerge w:val="restart"/>
          </w:tcPr>
          <w:p w:rsidR="003D7297" w:rsidRPr="003D7297" w:rsidRDefault="003D7297" w:rsidP="006205EB">
            <w:pPr>
              <w:spacing w:line="276" w:lineRule="auto"/>
              <w:jc w:val="both"/>
              <w:rPr>
                <w:rFonts w:cs="Times New Roman"/>
                <w:b/>
                <w:sz w:val="28"/>
                <w:szCs w:val="28"/>
              </w:rPr>
            </w:pPr>
          </w:p>
          <w:p w:rsidR="003D7297" w:rsidRPr="003D7297" w:rsidRDefault="003D7297" w:rsidP="006205EB">
            <w:pPr>
              <w:spacing w:line="276" w:lineRule="auto"/>
              <w:jc w:val="both"/>
              <w:rPr>
                <w:rFonts w:cs="Times New Roman"/>
                <w:b/>
                <w:sz w:val="28"/>
                <w:szCs w:val="28"/>
              </w:rPr>
            </w:pPr>
          </w:p>
          <w:p w:rsidR="003D7297" w:rsidRPr="003D7297" w:rsidRDefault="003D7297" w:rsidP="006205EB">
            <w:pPr>
              <w:spacing w:line="276" w:lineRule="auto"/>
              <w:jc w:val="both"/>
              <w:rPr>
                <w:rFonts w:cs="Times New Roman"/>
                <w:b/>
                <w:sz w:val="28"/>
                <w:szCs w:val="28"/>
              </w:rPr>
            </w:pPr>
          </w:p>
          <w:p w:rsidR="003D7297" w:rsidRPr="003D7297" w:rsidRDefault="003D7297" w:rsidP="006205EB">
            <w:pPr>
              <w:spacing w:line="276" w:lineRule="auto"/>
              <w:jc w:val="both"/>
              <w:rPr>
                <w:rFonts w:cs="Times New Roman"/>
                <w:b/>
                <w:sz w:val="28"/>
                <w:szCs w:val="28"/>
              </w:rPr>
            </w:pPr>
          </w:p>
          <w:p w:rsidR="003D7297" w:rsidRPr="003D7297" w:rsidRDefault="003D7297" w:rsidP="006205EB">
            <w:pPr>
              <w:spacing w:line="276" w:lineRule="auto"/>
              <w:jc w:val="both"/>
              <w:rPr>
                <w:rFonts w:cs="Times New Roman"/>
                <w:b/>
                <w:sz w:val="28"/>
                <w:szCs w:val="28"/>
              </w:rPr>
            </w:pPr>
          </w:p>
          <w:p w:rsidR="003D7297" w:rsidRPr="003D7297" w:rsidRDefault="003D7297" w:rsidP="006205EB">
            <w:pPr>
              <w:spacing w:line="276" w:lineRule="auto"/>
              <w:jc w:val="both"/>
              <w:rPr>
                <w:rFonts w:cs="Times New Roman"/>
                <w:b/>
                <w:sz w:val="28"/>
                <w:szCs w:val="28"/>
              </w:rPr>
            </w:pPr>
          </w:p>
          <w:p w:rsidR="003D7297" w:rsidRPr="003D7297" w:rsidRDefault="003D7297" w:rsidP="006205EB">
            <w:pPr>
              <w:spacing w:line="276" w:lineRule="auto"/>
              <w:jc w:val="both"/>
              <w:rPr>
                <w:rFonts w:cs="Times New Roman"/>
                <w:b/>
                <w:sz w:val="28"/>
                <w:szCs w:val="28"/>
              </w:rPr>
            </w:pPr>
          </w:p>
          <w:p w:rsidR="003D7297" w:rsidRPr="003D7297" w:rsidRDefault="003D7297" w:rsidP="006205EB">
            <w:pPr>
              <w:spacing w:line="276" w:lineRule="auto"/>
              <w:jc w:val="both"/>
              <w:rPr>
                <w:rFonts w:cs="Times New Roman"/>
                <w:b/>
                <w:sz w:val="28"/>
                <w:szCs w:val="28"/>
              </w:rPr>
            </w:pPr>
          </w:p>
          <w:p w:rsidR="003D7297" w:rsidRPr="003D7297" w:rsidRDefault="003D7297" w:rsidP="006205EB">
            <w:pPr>
              <w:spacing w:line="276" w:lineRule="auto"/>
              <w:jc w:val="both"/>
              <w:rPr>
                <w:rFonts w:cs="Times New Roman"/>
                <w:b/>
                <w:sz w:val="28"/>
                <w:szCs w:val="28"/>
              </w:rPr>
            </w:pPr>
            <w:r w:rsidRPr="003D7297">
              <w:rPr>
                <w:rFonts w:cs="Times New Roman"/>
                <w:b/>
                <w:sz w:val="28"/>
                <w:szCs w:val="28"/>
              </w:rPr>
              <w:t>II. LÀM VĂN</w:t>
            </w:r>
          </w:p>
        </w:tc>
        <w:tc>
          <w:tcPr>
            <w:tcW w:w="8222" w:type="dxa"/>
          </w:tcPr>
          <w:p w:rsidR="003D7297" w:rsidRPr="003D7297" w:rsidRDefault="003D7297" w:rsidP="006205EB">
            <w:pPr>
              <w:spacing w:line="276" w:lineRule="auto"/>
              <w:jc w:val="both"/>
              <w:rPr>
                <w:rFonts w:cs="Times New Roman"/>
                <w:sz w:val="28"/>
                <w:szCs w:val="28"/>
              </w:rPr>
            </w:pPr>
            <w:r w:rsidRPr="003D7297">
              <w:rPr>
                <w:rFonts w:cs="Times New Roman"/>
                <w:b/>
                <w:sz w:val="28"/>
                <w:szCs w:val="28"/>
              </w:rPr>
              <w:lastRenderedPageBreak/>
              <w:t>a. Đảm bảo cấu trúc bài nghị luận</w:t>
            </w:r>
            <w:r w:rsidRPr="003D7297">
              <w:rPr>
                <w:rFonts w:cs="Times New Roman"/>
                <w:sz w:val="28"/>
                <w:szCs w:val="28"/>
              </w:rPr>
              <w:t>: Có đủ các phần mở bài, thân bài, kết bài. Mở bài nêu được vấn đề, thân bài triển khai được vấn đề gồm nhiều ý, kết bài kết luận được vấn đề.</w:t>
            </w:r>
          </w:p>
          <w:p w:rsidR="003D7297" w:rsidRPr="003D7297" w:rsidRDefault="003D7297" w:rsidP="006205EB">
            <w:pPr>
              <w:spacing w:line="276" w:lineRule="auto"/>
              <w:jc w:val="both"/>
              <w:rPr>
                <w:rFonts w:cs="Times New Roman"/>
                <w:bCs/>
                <w:sz w:val="28"/>
                <w:szCs w:val="28"/>
              </w:rPr>
            </w:pPr>
            <w:r w:rsidRPr="003D7297">
              <w:rPr>
                <w:rFonts w:cs="Times New Roman"/>
                <w:b/>
                <w:sz w:val="28"/>
                <w:szCs w:val="28"/>
              </w:rPr>
              <w:t>b.Xác định đúng vấn đề cần nghị luận:</w:t>
            </w:r>
            <w:r w:rsidRPr="003D7297">
              <w:rPr>
                <w:rFonts w:cs="Times New Roman"/>
                <w:sz w:val="28"/>
                <w:szCs w:val="28"/>
              </w:rPr>
              <w:t xml:space="preserve"> </w:t>
            </w:r>
            <w:r w:rsidRPr="003D7297">
              <w:rPr>
                <w:rFonts w:cs="Times New Roman"/>
                <w:bCs/>
                <w:sz w:val="28"/>
                <w:szCs w:val="28"/>
              </w:rPr>
              <w:t xml:space="preserve"> Từ nhận định của nhà thơ HTT, làm rõ chất thép và chất tình trong bài “Chiều tối”</w:t>
            </w:r>
          </w:p>
        </w:tc>
      </w:tr>
      <w:tr w:rsidR="003D7297" w:rsidRPr="003D7297" w:rsidTr="00BE65BD">
        <w:tc>
          <w:tcPr>
            <w:tcW w:w="1271" w:type="dxa"/>
            <w:vMerge/>
          </w:tcPr>
          <w:p w:rsidR="003D7297" w:rsidRPr="003D7297" w:rsidRDefault="003D7297" w:rsidP="006205EB">
            <w:pPr>
              <w:spacing w:line="276" w:lineRule="auto"/>
              <w:jc w:val="both"/>
              <w:rPr>
                <w:rFonts w:cs="Times New Roman"/>
                <w:sz w:val="28"/>
                <w:szCs w:val="28"/>
              </w:rPr>
            </w:pPr>
          </w:p>
        </w:tc>
        <w:tc>
          <w:tcPr>
            <w:tcW w:w="82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7297" w:rsidRPr="003D7297" w:rsidRDefault="003D7297" w:rsidP="006205EB">
            <w:pPr>
              <w:spacing w:line="276" w:lineRule="auto"/>
              <w:jc w:val="both"/>
              <w:rPr>
                <w:rFonts w:cs="Times New Roman"/>
                <w:sz w:val="28"/>
                <w:szCs w:val="28"/>
                <w:lang w:val="pt-BR"/>
              </w:rPr>
            </w:pPr>
            <w:r w:rsidRPr="003D7297">
              <w:rPr>
                <w:rFonts w:cs="Times New Roman"/>
                <w:b/>
                <w:sz w:val="28"/>
                <w:szCs w:val="28"/>
              </w:rPr>
              <w:t>c. Triển khai vấn đề nghị luận thành các luận điểm.</w:t>
            </w:r>
            <w:r w:rsidRPr="003D7297">
              <w:rPr>
                <w:rFonts w:cs="Times New Roman"/>
                <w:sz w:val="28"/>
                <w:szCs w:val="28"/>
              </w:rPr>
              <w:t xml:space="preserve"> Học sinh có thể triển khai vấn đề nghị luận theo nhiều hướng nhưng cần đảm bảo </w:t>
            </w:r>
            <w:r w:rsidRPr="003D7297">
              <w:rPr>
                <w:rFonts w:cs="Times New Roman"/>
                <w:sz w:val="28"/>
                <w:szCs w:val="28"/>
                <w:lang w:val="pt-BR"/>
              </w:rPr>
              <w:t>một số nội dung chính sau:</w:t>
            </w:r>
          </w:p>
          <w:p w:rsidR="003D7297" w:rsidRPr="003D7297" w:rsidRDefault="003D7297" w:rsidP="006205EB">
            <w:pPr>
              <w:spacing w:line="276" w:lineRule="auto"/>
              <w:jc w:val="both"/>
              <w:rPr>
                <w:rFonts w:cs="Times New Roman"/>
                <w:b/>
                <w:i/>
                <w:sz w:val="28"/>
                <w:szCs w:val="28"/>
                <w:lang w:val="pt-BR"/>
              </w:rPr>
            </w:pPr>
            <w:r w:rsidRPr="003D7297">
              <w:rPr>
                <w:rFonts w:cs="Times New Roman"/>
                <w:b/>
                <w:i/>
                <w:sz w:val="28"/>
                <w:szCs w:val="28"/>
                <w:lang w:val="pt-BR"/>
              </w:rPr>
              <w:t>- Giới thiệu tác giả, tác phẩm, nhận định của Hoàng Trung Thông</w:t>
            </w:r>
          </w:p>
          <w:p w:rsidR="003D7297" w:rsidRPr="003D7297" w:rsidRDefault="003D7297" w:rsidP="006205EB">
            <w:pPr>
              <w:spacing w:line="276" w:lineRule="auto"/>
              <w:jc w:val="both"/>
              <w:rPr>
                <w:rFonts w:cs="Times New Roman"/>
                <w:b/>
                <w:i/>
                <w:sz w:val="28"/>
                <w:szCs w:val="28"/>
                <w:lang w:val="pt-BR"/>
              </w:rPr>
            </w:pPr>
            <w:r w:rsidRPr="003D7297">
              <w:rPr>
                <w:rFonts w:cs="Times New Roman"/>
                <w:b/>
                <w:sz w:val="28"/>
                <w:szCs w:val="28"/>
                <w:lang w:val="pt-BR"/>
              </w:rPr>
              <w:t xml:space="preserve">- </w:t>
            </w:r>
            <w:r w:rsidRPr="003D7297">
              <w:rPr>
                <w:rFonts w:cs="Times New Roman"/>
                <w:b/>
                <w:i/>
                <w:sz w:val="28"/>
                <w:szCs w:val="28"/>
                <w:lang w:val="pt-BR"/>
              </w:rPr>
              <w:t>Giải thích:</w:t>
            </w:r>
          </w:p>
          <w:p w:rsidR="003D7297" w:rsidRPr="003D7297" w:rsidRDefault="003D7297" w:rsidP="006205EB">
            <w:pPr>
              <w:spacing w:line="276" w:lineRule="auto"/>
              <w:jc w:val="both"/>
              <w:rPr>
                <w:rFonts w:eastAsia="Times New Roman" w:cs="Times New Roman"/>
                <w:sz w:val="28"/>
                <w:szCs w:val="28"/>
              </w:rPr>
            </w:pPr>
            <w:r w:rsidRPr="003D7297">
              <w:rPr>
                <w:rFonts w:cs="Times New Roman"/>
                <w:sz w:val="28"/>
                <w:szCs w:val="28"/>
                <w:lang w:val="pt-BR"/>
              </w:rPr>
              <w:t>+ Thép:</w:t>
            </w:r>
            <w:r w:rsidRPr="003D7297">
              <w:rPr>
                <w:rFonts w:eastAsia="Times New Roman" w:cs="Times New Roman"/>
                <w:sz w:val="28"/>
                <w:szCs w:val="28"/>
              </w:rPr>
              <w:t xml:space="preserve"> là sự ẩn dụ cho lòng kiên cường, sự bất khuất, cứng cỏi, không dễ khuất phục. Đó là biểu hiện của tinh thần bền bỉ, ý chí vững vàng. </w:t>
            </w:r>
          </w:p>
          <w:p w:rsidR="003D7297" w:rsidRPr="003D7297" w:rsidRDefault="003D7297" w:rsidP="006205EB">
            <w:pPr>
              <w:spacing w:line="276" w:lineRule="auto"/>
              <w:jc w:val="both"/>
              <w:rPr>
                <w:rFonts w:eastAsia="Times New Roman" w:cs="Times New Roman"/>
                <w:sz w:val="28"/>
                <w:szCs w:val="28"/>
              </w:rPr>
            </w:pPr>
            <w:r w:rsidRPr="003D7297">
              <w:rPr>
                <w:rFonts w:eastAsia="Times New Roman" w:cs="Times New Roman"/>
                <w:sz w:val="28"/>
                <w:szCs w:val="28"/>
              </w:rPr>
              <w:t>+ TÌNH là sự rung cảm, là cảm xúc. Nó xuất phát từ rung động của</w:t>
            </w:r>
            <w:r>
              <w:rPr>
                <w:rFonts w:eastAsia="Times New Roman" w:cs="Times New Roman"/>
                <w:sz w:val="28"/>
                <w:szCs w:val="28"/>
              </w:rPr>
              <w:t xml:space="preserve"> một tâm hồn tinh tế;</w:t>
            </w:r>
            <w:r w:rsidRPr="003D7297">
              <w:rPr>
                <w:rFonts w:eastAsia="Times New Roman" w:cs="Times New Roman"/>
                <w:sz w:val="28"/>
                <w:szCs w:val="28"/>
              </w:rPr>
              <w:t xml:space="preserve"> trái tim luôn nóng hổi, sôi nổi nhiệt tâm. </w:t>
            </w:r>
          </w:p>
          <w:p w:rsidR="003D7297" w:rsidRPr="003D7297" w:rsidRDefault="003D7297" w:rsidP="006205EB">
            <w:pPr>
              <w:spacing w:line="276" w:lineRule="auto"/>
              <w:jc w:val="both"/>
              <w:rPr>
                <w:rFonts w:eastAsia="Times New Roman" w:cs="Times New Roman"/>
                <w:sz w:val="28"/>
                <w:szCs w:val="28"/>
              </w:rPr>
            </w:pPr>
            <w:r w:rsidRPr="003D7297">
              <w:rPr>
                <w:rFonts w:eastAsia="Times New Roman" w:cs="Times New Roman"/>
                <w:sz w:val="28"/>
                <w:szCs w:val="28"/>
              </w:rPr>
              <w:t>=&gt; Câu thơ của Hoàng Trung Thông đã khái quát được 2 nội dung lớn, cũng là hai vẻ đẹp nói chung trong con người, phong cách Hồ Chí Minh. Đó là sự đối lập mà hài hòa, thống nhất giữa</w:t>
            </w:r>
            <w:r>
              <w:rPr>
                <w:rFonts w:eastAsia="Times New Roman" w:cs="Times New Roman"/>
                <w:sz w:val="28"/>
                <w:szCs w:val="28"/>
              </w:rPr>
              <w:t xml:space="preserve"> chất Thi sĩ và Chiến sĩ</w:t>
            </w:r>
          </w:p>
          <w:p w:rsidR="003D7297" w:rsidRPr="003D7297" w:rsidRDefault="003D7297" w:rsidP="006205EB">
            <w:pPr>
              <w:spacing w:line="276" w:lineRule="auto"/>
              <w:jc w:val="both"/>
              <w:rPr>
                <w:rFonts w:eastAsia="Times New Roman" w:cs="Times New Roman"/>
                <w:sz w:val="28"/>
                <w:szCs w:val="28"/>
              </w:rPr>
            </w:pPr>
            <w:r w:rsidRPr="003D7297">
              <w:rPr>
                <w:rFonts w:eastAsia="Times New Roman" w:cs="Times New Roman"/>
                <w:sz w:val="28"/>
                <w:szCs w:val="28"/>
              </w:rPr>
              <w:t xml:space="preserve">- </w:t>
            </w:r>
            <w:r w:rsidRPr="003D7297">
              <w:rPr>
                <w:rFonts w:eastAsia="Times New Roman" w:cs="Times New Roman"/>
                <w:b/>
                <w:i/>
                <w:sz w:val="28"/>
                <w:szCs w:val="28"/>
              </w:rPr>
              <w:t>Phân tích + Chứng minh</w:t>
            </w:r>
            <w:r w:rsidRPr="003D7297">
              <w:rPr>
                <w:rFonts w:eastAsia="Times New Roman" w:cs="Times New Roman"/>
                <w:sz w:val="28"/>
                <w:szCs w:val="28"/>
              </w:rPr>
              <w:t>: Theo 2 cách</w:t>
            </w:r>
          </w:p>
          <w:p w:rsidR="003D7297" w:rsidRPr="003D7297" w:rsidRDefault="003D7297" w:rsidP="006205EB">
            <w:pPr>
              <w:spacing w:line="276" w:lineRule="auto"/>
              <w:jc w:val="both"/>
              <w:rPr>
                <w:rFonts w:eastAsia="Times New Roman" w:cs="Times New Roman"/>
                <w:sz w:val="28"/>
                <w:szCs w:val="28"/>
              </w:rPr>
            </w:pPr>
            <w:r w:rsidRPr="003D7297">
              <w:rPr>
                <w:rFonts w:eastAsia="Times New Roman" w:cs="Times New Roman"/>
                <w:sz w:val="28"/>
                <w:szCs w:val="28"/>
              </w:rPr>
              <w:t>+ Cách 1: HS phân tích cả bài thơ rồi gọi ra chất Thép, chất Tình (Quy nạp)</w:t>
            </w:r>
          </w:p>
          <w:p w:rsidR="003D7297" w:rsidRPr="003D7297" w:rsidRDefault="003D7297" w:rsidP="006205EB">
            <w:pPr>
              <w:spacing w:line="276" w:lineRule="auto"/>
              <w:jc w:val="both"/>
              <w:rPr>
                <w:rFonts w:eastAsia="Times New Roman" w:cs="Times New Roman"/>
                <w:sz w:val="28"/>
                <w:szCs w:val="28"/>
              </w:rPr>
            </w:pPr>
            <w:r w:rsidRPr="003D7297">
              <w:rPr>
                <w:rFonts w:eastAsia="Times New Roman" w:cs="Times New Roman"/>
                <w:sz w:val="28"/>
                <w:szCs w:val="28"/>
              </w:rPr>
              <w:t>+ Cách 2: HS chia luận điểm chất Thép, chất Tình rồi phân tích câu thơ, hình ảnh thơ minh họa (Diễn dịch)</w:t>
            </w:r>
          </w:p>
          <w:p w:rsidR="003D7297" w:rsidRPr="003D7297" w:rsidRDefault="003D7297" w:rsidP="006205EB">
            <w:pPr>
              <w:spacing w:line="276" w:lineRule="auto"/>
              <w:jc w:val="both"/>
              <w:rPr>
                <w:rFonts w:eastAsia="Times New Roman" w:cs="Times New Roman"/>
                <w:sz w:val="28"/>
                <w:szCs w:val="28"/>
              </w:rPr>
            </w:pPr>
            <w:r w:rsidRPr="003D7297">
              <w:rPr>
                <w:rFonts w:eastAsia="Times New Roman" w:cs="Times New Roman"/>
                <w:sz w:val="28"/>
                <w:szCs w:val="28"/>
              </w:rPr>
              <w:t xml:space="preserve">           Dù làm theo cách nào, HS cũng cần chỉ ra được:</w:t>
            </w:r>
          </w:p>
          <w:p w:rsidR="003D7297" w:rsidRPr="003D7297" w:rsidRDefault="003D7297" w:rsidP="006205EB">
            <w:pPr>
              <w:spacing w:line="276" w:lineRule="auto"/>
              <w:jc w:val="both"/>
              <w:rPr>
                <w:rFonts w:eastAsia="Times New Roman" w:cs="Times New Roman"/>
                <w:sz w:val="28"/>
                <w:szCs w:val="28"/>
              </w:rPr>
            </w:pPr>
            <w:r w:rsidRPr="003D7297">
              <w:rPr>
                <w:rFonts w:eastAsia="Times New Roman" w:cs="Times New Roman"/>
                <w:sz w:val="28"/>
                <w:szCs w:val="28"/>
              </w:rPr>
              <w:t>-</w:t>
            </w:r>
            <w:r>
              <w:rPr>
                <w:rFonts w:eastAsia="Times New Roman" w:cs="Times New Roman"/>
                <w:sz w:val="28"/>
                <w:szCs w:val="28"/>
              </w:rPr>
              <w:t xml:space="preserve"> </w:t>
            </w:r>
            <w:r w:rsidRPr="003D7297">
              <w:rPr>
                <w:rFonts w:eastAsia="Times New Roman" w:cs="Times New Roman"/>
                <w:sz w:val="28"/>
                <w:szCs w:val="28"/>
              </w:rPr>
              <w:t xml:space="preserve">Hai câu đầu: vẻ đẹp bức tranh </w:t>
            </w:r>
            <w:r>
              <w:rPr>
                <w:rFonts w:eastAsia="Times New Roman" w:cs="Times New Roman"/>
                <w:sz w:val="28"/>
                <w:szCs w:val="28"/>
              </w:rPr>
              <w:t>thiên nhiên lúc chiều tối. Đó là m</w:t>
            </w:r>
            <w:r w:rsidRPr="003D7297">
              <w:rPr>
                <w:rFonts w:eastAsia="Times New Roman" w:cs="Times New Roman"/>
                <w:sz w:val="28"/>
                <w:szCs w:val="28"/>
              </w:rPr>
              <w:t xml:space="preserve">ột cách chim chiều mỏi mệt sau ngày kiếm ăn trở về rừng, một chòm mây cô đơn lững lờ trên bầu trời. Bút </w:t>
            </w:r>
            <w:r>
              <w:rPr>
                <w:rFonts w:eastAsia="Times New Roman" w:cs="Times New Roman"/>
                <w:sz w:val="28"/>
                <w:szCs w:val="28"/>
              </w:rPr>
              <w:t xml:space="preserve">pháp chấm phá, gợi </w:t>
            </w:r>
            <w:r w:rsidRPr="003D7297">
              <w:rPr>
                <w:rFonts w:eastAsia="Times New Roman" w:cs="Times New Roman"/>
                <w:sz w:val="28"/>
                <w:szCs w:val="28"/>
              </w:rPr>
              <w:t>không gian rừng núi rộng lớn, hoang vu</w:t>
            </w:r>
            <w:r>
              <w:rPr>
                <w:rFonts w:eastAsia="Times New Roman" w:cs="Times New Roman"/>
                <w:sz w:val="28"/>
                <w:szCs w:val="28"/>
              </w:rPr>
              <w:t xml:space="preserve"> và cảnh ngộ của người tù cách mạng</w:t>
            </w:r>
            <w:r w:rsidRPr="003D7297">
              <w:rPr>
                <w:rFonts w:eastAsia="Times New Roman" w:cs="Times New Roman"/>
                <w:sz w:val="28"/>
                <w:szCs w:val="28"/>
              </w:rPr>
              <w:t xml:space="preserve"> (Dẫn thơ + phân tích)</w:t>
            </w:r>
          </w:p>
          <w:p w:rsidR="003D7297" w:rsidRPr="003D7297" w:rsidRDefault="003D7297" w:rsidP="006205EB">
            <w:pPr>
              <w:spacing w:line="276" w:lineRule="auto"/>
              <w:jc w:val="both"/>
              <w:rPr>
                <w:rFonts w:eastAsia="Times New Roman" w:cs="Times New Roman"/>
                <w:sz w:val="28"/>
                <w:szCs w:val="28"/>
              </w:rPr>
            </w:pPr>
            <w:r w:rsidRPr="003D7297">
              <w:rPr>
                <w:rFonts w:eastAsia="Times New Roman" w:cs="Times New Roman"/>
                <w:sz w:val="28"/>
                <w:szCs w:val="28"/>
              </w:rPr>
              <w:t xml:space="preserve">=&gt; Tình yêu thiên nhiên tha thiết, tâm hồn tinh tế, nhạy cảm, vượt lên cảnh ngộ bản thân </w:t>
            </w:r>
          </w:p>
          <w:p w:rsidR="003D7297" w:rsidRDefault="003D7297" w:rsidP="006205EB">
            <w:pPr>
              <w:spacing w:line="276" w:lineRule="auto"/>
              <w:jc w:val="both"/>
              <w:rPr>
                <w:rFonts w:eastAsia="Times New Roman" w:cs="Times New Roman"/>
                <w:sz w:val="28"/>
                <w:szCs w:val="28"/>
              </w:rPr>
            </w:pPr>
            <w:r w:rsidRPr="003D7297">
              <w:rPr>
                <w:rFonts w:eastAsia="Times New Roman" w:cs="Times New Roman"/>
                <w:sz w:val="28"/>
                <w:szCs w:val="28"/>
              </w:rPr>
              <w:t xml:space="preserve">-Hai câu sau: </w:t>
            </w:r>
          </w:p>
          <w:p w:rsidR="003D7297" w:rsidRDefault="003D7297" w:rsidP="006205EB">
            <w:pPr>
              <w:spacing w:line="276" w:lineRule="auto"/>
              <w:jc w:val="both"/>
              <w:rPr>
                <w:rFonts w:eastAsia="Times New Roman" w:cs="Times New Roman"/>
                <w:sz w:val="28"/>
                <w:szCs w:val="28"/>
              </w:rPr>
            </w:pPr>
            <w:r>
              <w:rPr>
                <w:rFonts w:eastAsia="Times New Roman" w:cs="Times New Roman"/>
                <w:sz w:val="28"/>
                <w:szCs w:val="28"/>
              </w:rPr>
              <w:t>+ B</w:t>
            </w:r>
            <w:r w:rsidRPr="003D7297">
              <w:rPr>
                <w:rFonts w:eastAsia="Times New Roman" w:cs="Times New Roman"/>
                <w:sz w:val="28"/>
                <w:szCs w:val="28"/>
              </w:rPr>
              <w:t>ức tranh cuộc sống với hình ảnh người lao động khỏe khoắn, chăm chỉ và lò than rực hồng ấm nóng (dẫn thơ + phân tích)</w:t>
            </w:r>
          </w:p>
          <w:p w:rsidR="003D7297" w:rsidRPr="003D7297" w:rsidRDefault="003D7297" w:rsidP="006205EB">
            <w:pPr>
              <w:spacing w:line="276" w:lineRule="auto"/>
              <w:jc w:val="both"/>
              <w:rPr>
                <w:rFonts w:eastAsia="Times New Roman" w:cs="Times New Roman"/>
                <w:sz w:val="28"/>
                <w:szCs w:val="28"/>
              </w:rPr>
            </w:pPr>
            <w:r>
              <w:rPr>
                <w:rFonts w:eastAsia="Times New Roman" w:cs="Times New Roman"/>
                <w:sz w:val="28"/>
                <w:szCs w:val="28"/>
              </w:rPr>
              <w:t>+ Nghệ thuật: điệp vắt dòng “ma bao túc”, sử dụng “nhãn tự” thơ</w:t>
            </w:r>
          </w:p>
          <w:p w:rsidR="003D7297" w:rsidRPr="003D7297" w:rsidRDefault="003D7297" w:rsidP="006205EB">
            <w:pPr>
              <w:spacing w:line="276" w:lineRule="auto"/>
              <w:jc w:val="both"/>
              <w:rPr>
                <w:rFonts w:eastAsia="Times New Roman" w:cs="Times New Roman"/>
                <w:sz w:val="28"/>
                <w:szCs w:val="28"/>
              </w:rPr>
            </w:pPr>
            <w:r w:rsidRPr="003D7297">
              <w:rPr>
                <w:rFonts w:eastAsia="Times New Roman" w:cs="Times New Roman"/>
                <w:sz w:val="28"/>
                <w:szCs w:val="28"/>
              </w:rPr>
              <w:t xml:space="preserve">=&gt; Sự vận động đầy lạc quan, tin tưởng  của HCM. Đó là bản lĩnh, là ý chí kiên cường vượt lên mọi khó khăn và tinh thần của người chiến sĩ CM </w:t>
            </w:r>
            <w:r>
              <w:rPr>
                <w:rFonts w:eastAsia="Times New Roman" w:cs="Times New Roman"/>
                <w:sz w:val="28"/>
                <w:szCs w:val="28"/>
              </w:rPr>
              <w:t xml:space="preserve">luôn làm chủ và </w:t>
            </w:r>
            <w:r w:rsidRPr="003D7297">
              <w:rPr>
                <w:rFonts w:eastAsia="Times New Roman" w:cs="Times New Roman"/>
                <w:sz w:val="28"/>
                <w:szCs w:val="28"/>
              </w:rPr>
              <w:t>chiến thắng mọi hoàn cảnh</w:t>
            </w:r>
          </w:p>
          <w:p w:rsidR="003D7297" w:rsidRPr="003D7297" w:rsidRDefault="003D7297" w:rsidP="006205EB">
            <w:pPr>
              <w:spacing w:line="276" w:lineRule="auto"/>
              <w:jc w:val="both"/>
              <w:rPr>
                <w:rFonts w:eastAsia="Times New Roman" w:cs="Times New Roman"/>
                <w:sz w:val="28"/>
                <w:szCs w:val="28"/>
              </w:rPr>
            </w:pPr>
            <w:r w:rsidRPr="003D7297">
              <w:rPr>
                <w:rFonts w:eastAsia="Times New Roman" w:cs="Times New Roman"/>
                <w:sz w:val="28"/>
                <w:szCs w:val="28"/>
              </w:rPr>
              <w:t xml:space="preserve"> - </w:t>
            </w:r>
            <w:r w:rsidRPr="003D7297">
              <w:rPr>
                <w:rFonts w:eastAsia="Times New Roman" w:cs="Times New Roman"/>
                <w:b/>
                <w:i/>
                <w:sz w:val="28"/>
                <w:szCs w:val="28"/>
              </w:rPr>
              <w:t>Đánh giá</w:t>
            </w:r>
            <w:r w:rsidRPr="003D7297">
              <w:rPr>
                <w:rFonts w:eastAsia="Times New Roman" w:cs="Times New Roman"/>
                <w:sz w:val="28"/>
                <w:szCs w:val="28"/>
              </w:rPr>
              <w:t>: Ý kiến hoàn toàn đúng.</w:t>
            </w:r>
            <w:r>
              <w:rPr>
                <w:rFonts w:eastAsia="Times New Roman" w:cs="Times New Roman"/>
                <w:sz w:val="28"/>
                <w:szCs w:val="28"/>
              </w:rPr>
              <w:t xml:space="preserve"> Bài thơ là sự hòa quyện của một tâm hồn thi sĩ và bản lĩnh, ý chí của một người chiến sĩ. </w:t>
            </w:r>
            <w:r w:rsidRPr="003D7297">
              <w:rPr>
                <w:rFonts w:eastAsia="Times New Roman" w:cs="Times New Roman"/>
                <w:sz w:val="28"/>
                <w:szCs w:val="28"/>
              </w:rPr>
              <w:t>Chất TÌNH nhờ chất THÉP mà thêm nồng hậu. Nhờ tinh thần vững vàng nên trái tim luôn rung cảm sâu sắc với nhiều kiếp người. Chất THÉP cũng nhờ chất TÌNH mà được nâng lên. Trái tim chan chứa yêu thương và tấm lòng nghĩ về cuộc đời đã nuôi dưỡng và củng cố cho HCM đương đầu với mọi thử thách và bền bỉ gìn giữ niềm lạc quan cách mạng. Đấy chính là nét đẹp trong bài Chiều tối, trong tập Nhật kí trong tù, trong sự nghiệp văn học, sự nghiệp cách mạng và trong bản thân con người Hồ Chí Minh.</w:t>
            </w:r>
          </w:p>
        </w:tc>
      </w:tr>
      <w:tr w:rsidR="003D7297" w:rsidRPr="003D7297" w:rsidTr="00BE65BD">
        <w:tc>
          <w:tcPr>
            <w:tcW w:w="1271" w:type="dxa"/>
            <w:vMerge/>
          </w:tcPr>
          <w:p w:rsidR="003D7297" w:rsidRPr="003D7297" w:rsidRDefault="003D7297" w:rsidP="006205EB">
            <w:pPr>
              <w:spacing w:line="276" w:lineRule="auto"/>
              <w:jc w:val="both"/>
              <w:rPr>
                <w:rFonts w:cs="Times New Roman"/>
                <w:sz w:val="28"/>
                <w:szCs w:val="28"/>
              </w:rPr>
            </w:pPr>
          </w:p>
        </w:tc>
        <w:tc>
          <w:tcPr>
            <w:tcW w:w="82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7297" w:rsidRPr="003D7297" w:rsidRDefault="003D7297" w:rsidP="006205EB">
            <w:pPr>
              <w:spacing w:line="276" w:lineRule="auto"/>
              <w:jc w:val="both"/>
              <w:rPr>
                <w:rFonts w:cs="Times New Roman"/>
                <w:sz w:val="28"/>
                <w:szCs w:val="28"/>
              </w:rPr>
            </w:pPr>
            <w:r w:rsidRPr="003D7297">
              <w:rPr>
                <w:rFonts w:cs="Times New Roman"/>
                <w:b/>
                <w:sz w:val="28"/>
                <w:szCs w:val="28"/>
              </w:rPr>
              <w:t>d. Sáng tạo</w:t>
            </w:r>
            <w:r w:rsidRPr="003D7297">
              <w:rPr>
                <w:rFonts w:cs="Times New Roman"/>
                <w:sz w:val="28"/>
                <w:szCs w:val="28"/>
              </w:rPr>
              <w:t>: Có cách diễn đạt mới mẻ, thể hiện suy nghĩ sâu sắc về vấn đề nghị luận.</w:t>
            </w:r>
          </w:p>
          <w:p w:rsidR="003D7297" w:rsidRPr="003D7297" w:rsidRDefault="003D7297" w:rsidP="006205EB">
            <w:pPr>
              <w:spacing w:line="276" w:lineRule="auto"/>
              <w:jc w:val="both"/>
              <w:rPr>
                <w:rFonts w:cs="Times New Roman"/>
                <w:sz w:val="28"/>
                <w:szCs w:val="28"/>
              </w:rPr>
            </w:pPr>
            <w:r w:rsidRPr="003D7297">
              <w:rPr>
                <w:rFonts w:cs="Times New Roman"/>
                <w:b/>
                <w:sz w:val="28"/>
                <w:szCs w:val="28"/>
              </w:rPr>
              <w:t>e. Chính tả, dùng từ, đặt câu</w:t>
            </w:r>
            <w:r w:rsidRPr="003D7297">
              <w:rPr>
                <w:rFonts w:cs="Times New Roman"/>
                <w:sz w:val="28"/>
                <w:szCs w:val="28"/>
              </w:rPr>
              <w:t>: Đảm bảo quy tắc chính tả, dùng từ, đặt câu</w:t>
            </w:r>
          </w:p>
        </w:tc>
      </w:tr>
    </w:tbl>
    <w:p w:rsidR="00AB5CEB" w:rsidRPr="003D7297" w:rsidRDefault="00AB5CEB" w:rsidP="006205EB">
      <w:pPr>
        <w:spacing w:line="276" w:lineRule="auto"/>
        <w:jc w:val="both"/>
        <w:rPr>
          <w:rFonts w:cs="Times New Roman"/>
          <w:sz w:val="28"/>
          <w:szCs w:val="28"/>
        </w:rPr>
      </w:pPr>
    </w:p>
    <w:sectPr w:rsidR="00AB5CEB" w:rsidRPr="003D7297" w:rsidSect="0057128E">
      <w:pgSz w:w="11909" w:h="16834" w:code="9"/>
      <w:pgMar w:top="1440" w:right="994"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54BB"/>
    <w:multiLevelType w:val="hybridMultilevel"/>
    <w:tmpl w:val="B04CF0C6"/>
    <w:lvl w:ilvl="0" w:tplc="F1A4BD9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A11A93"/>
    <w:multiLevelType w:val="hybridMultilevel"/>
    <w:tmpl w:val="3E56B53E"/>
    <w:lvl w:ilvl="0" w:tplc="29A26F46">
      <w:start w:val="3"/>
      <w:numFmt w:val="bullet"/>
      <w:lvlText w:val=""/>
      <w:lvlJc w:val="left"/>
      <w:pPr>
        <w:ind w:left="720" w:hanging="360"/>
      </w:pPr>
      <w:rPr>
        <w:rFonts w:ascii="Wingdings" w:eastAsia="Times New Roman" w:hAnsi="Wingdings"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105F90"/>
    <w:multiLevelType w:val="hybridMultilevel"/>
    <w:tmpl w:val="F33ABEE6"/>
    <w:lvl w:ilvl="0" w:tplc="966E6D7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D80B2A"/>
    <w:multiLevelType w:val="hybridMultilevel"/>
    <w:tmpl w:val="12F0FFF2"/>
    <w:lvl w:ilvl="0" w:tplc="6A860F6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D37A88"/>
    <w:multiLevelType w:val="hybridMultilevel"/>
    <w:tmpl w:val="D03E95CE"/>
    <w:lvl w:ilvl="0" w:tplc="963E600A">
      <w:start w:val="3"/>
      <w:numFmt w:val="bullet"/>
      <w:lvlText w:val=""/>
      <w:lvlJc w:val="left"/>
      <w:pPr>
        <w:ind w:left="720" w:hanging="360"/>
      </w:pPr>
      <w:rPr>
        <w:rFonts w:ascii="Wingdings" w:eastAsia="Times New Roman" w:hAnsi="Wingdings"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2B15F1"/>
    <w:multiLevelType w:val="hybridMultilevel"/>
    <w:tmpl w:val="07185CD4"/>
    <w:lvl w:ilvl="0" w:tplc="975664A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5E162B"/>
    <w:multiLevelType w:val="hybridMultilevel"/>
    <w:tmpl w:val="47B8B682"/>
    <w:lvl w:ilvl="0" w:tplc="B9A0BCA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1E4DAD"/>
    <w:multiLevelType w:val="hybridMultilevel"/>
    <w:tmpl w:val="C42A16E0"/>
    <w:lvl w:ilvl="0" w:tplc="666A5A2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795219"/>
    <w:multiLevelType w:val="hybridMultilevel"/>
    <w:tmpl w:val="27A65166"/>
    <w:lvl w:ilvl="0" w:tplc="40AA1ED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1F3FF5"/>
    <w:multiLevelType w:val="hybridMultilevel"/>
    <w:tmpl w:val="EC121D4C"/>
    <w:lvl w:ilvl="0" w:tplc="DDD8277A">
      <w:start w:val="2"/>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690B42"/>
    <w:multiLevelType w:val="hybridMultilevel"/>
    <w:tmpl w:val="567684CA"/>
    <w:lvl w:ilvl="0" w:tplc="EB84C61A">
      <w:start w:val="3"/>
      <w:numFmt w:val="bullet"/>
      <w:lvlText w:val="-"/>
      <w:lvlJc w:val="left"/>
      <w:pPr>
        <w:ind w:left="720" w:hanging="360"/>
      </w:pPr>
      <w:rPr>
        <w:rFonts w:ascii="inherit" w:eastAsia="Times New Roman" w:hAnsi="inherit"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9"/>
  </w:num>
  <w:num w:numId="4">
    <w:abstractNumId w:val="7"/>
  </w:num>
  <w:num w:numId="5">
    <w:abstractNumId w:val="2"/>
  </w:num>
  <w:num w:numId="6">
    <w:abstractNumId w:val="8"/>
  </w:num>
  <w:num w:numId="7">
    <w:abstractNumId w:val="0"/>
  </w:num>
  <w:num w:numId="8">
    <w:abstractNumId w:val="3"/>
  </w:num>
  <w:num w:numId="9">
    <w:abstractNumId w:val="1"/>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B9B"/>
    <w:rsid w:val="000422FA"/>
    <w:rsid w:val="00060ABC"/>
    <w:rsid w:val="00090609"/>
    <w:rsid w:val="000A7BBD"/>
    <w:rsid w:val="001403EF"/>
    <w:rsid w:val="001C2360"/>
    <w:rsid w:val="001D4394"/>
    <w:rsid w:val="002D08FB"/>
    <w:rsid w:val="003731BC"/>
    <w:rsid w:val="003D7297"/>
    <w:rsid w:val="00475B86"/>
    <w:rsid w:val="004D1B9B"/>
    <w:rsid w:val="0057128E"/>
    <w:rsid w:val="00577A6C"/>
    <w:rsid w:val="006205EB"/>
    <w:rsid w:val="00641AD3"/>
    <w:rsid w:val="007D5DC1"/>
    <w:rsid w:val="009318A9"/>
    <w:rsid w:val="009D5760"/>
    <w:rsid w:val="00A01208"/>
    <w:rsid w:val="00AB5CEB"/>
    <w:rsid w:val="00AB78E4"/>
    <w:rsid w:val="00B17C09"/>
    <w:rsid w:val="00BB7877"/>
    <w:rsid w:val="00BE65BD"/>
    <w:rsid w:val="00CF202F"/>
    <w:rsid w:val="00D43F84"/>
    <w:rsid w:val="00D75CB2"/>
    <w:rsid w:val="00DA73ED"/>
    <w:rsid w:val="00F67D1E"/>
    <w:rsid w:val="00F7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1AE6B"/>
  <w15:chartTrackingRefBased/>
  <w15:docId w15:val="{49FCC605-A195-4F91-A0F3-8AAC8D8CF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5C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5CEB"/>
    <w:pPr>
      <w:ind w:left="720"/>
      <w:contextualSpacing/>
    </w:pPr>
  </w:style>
  <w:style w:type="paragraph" w:styleId="NormalWeb">
    <w:name w:val="Normal (Web)"/>
    <w:basedOn w:val="Normal"/>
    <w:uiPriority w:val="99"/>
    <w:unhideWhenUsed/>
    <w:rsid w:val="00A01208"/>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A012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70371">
      <w:bodyDiv w:val="1"/>
      <w:marLeft w:val="0"/>
      <w:marRight w:val="0"/>
      <w:marTop w:val="0"/>
      <w:marBottom w:val="0"/>
      <w:divBdr>
        <w:top w:val="none" w:sz="0" w:space="0" w:color="auto"/>
        <w:left w:val="none" w:sz="0" w:space="0" w:color="auto"/>
        <w:bottom w:val="none" w:sz="0" w:space="0" w:color="auto"/>
        <w:right w:val="none" w:sz="0" w:space="0" w:color="auto"/>
      </w:divBdr>
      <w:divsChild>
        <w:div w:id="579875777">
          <w:marLeft w:val="0"/>
          <w:marRight w:val="0"/>
          <w:marTop w:val="0"/>
          <w:marBottom w:val="0"/>
          <w:divBdr>
            <w:top w:val="none" w:sz="0" w:space="0" w:color="auto"/>
            <w:left w:val="none" w:sz="0" w:space="0" w:color="auto"/>
            <w:bottom w:val="none" w:sz="0" w:space="0" w:color="auto"/>
            <w:right w:val="none" w:sz="0" w:space="0" w:color="auto"/>
          </w:divBdr>
        </w:div>
      </w:divsChild>
    </w:div>
    <w:div w:id="405957832">
      <w:bodyDiv w:val="1"/>
      <w:marLeft w:val="0"/>
      <w:marRight w:val="0"/>
      <w:marTop w:val="0"/>
      <w:marBottom w:val="0"/>
      <w:divBdr>
        <w:top w:val="none" w:sz="0" w:space="0" w:color="auto"/>
        <w:left w:val="none" w:sz="0" w:space="0" w:color="auto"/>
        <w:bottom w:val="none" w:sz="0" w:space="0" w:color="auto"/>
        <w:right w:val="none" w:sz="0" w:space="0" w:color="auto"/>
      </w:divBdr>
      <w:divsChild>
        <w:div w:id="700939152">
          <w:marLeft w:val="0"/>
          <w:marRight w:val="0"/>
          <w:marTop w:val="9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1</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2020-03-10T00:42:00Z</dcterms:created>
  <dcterms:modified xsi:type="dcterms:W3CDTF">2020-03-31T03:09:00Z</dcterms:modified>
</cp:coreProperties>
</file>